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2A" w:rsidRPr="00313B26" w:rsidRDefault="00FF202A">
      <w:pPr>
        <w:pStyle w:val="Nagwek1"/>
        <w:rPr>
          <w:rFonts w:ascii="Arial" w:hAnsi="Arial" w:cs="Arial"/>
          <w:sz w:val="22"/>
        </w:rPr>
      </w:pPr>
      <w:r w:rsidRPr="00313B26">
        <w:rPr>
          <w:rFonts w:ascii="Arial" w:hAnsi="Arial" w:cs="Arial"/>
          <w:sz w:val="22"/>
        </w:rPr>
        <w:t>KARTA USŁUGI</w:t>
      </w:r>
    </w:p>
    <w:tbl>
      <w:tblPr>
        <w:tblW w:w="10193" w:type="dxa"/>
        <w:tblInd w:w="-437" w:type="dxa"/>
        <w:tblLayout w:type="fixed"/>
        <w:tblLook w:val="0000" w:firstRow="0" w:lastRow="0" w:firstColumn="0" w:lastColumn="0" w:noHBand="0" w:noVBand="0"/>
      </w:tblPr>
      <w:tblGrid>
        <w:gridCol w:w="2715"/>
        <w:gridCol w:w="7478"/>
      </w:tblGrid>
      <w:tr w:rsidR="00FF202A" w:rsidRPr="00313B26" w:rsidTr="00313B26">
        <w:trPr>
          <w:cantSplit/>
          <w:trHeight w:val="230"/>
        </w:trPr>
        <w:tc>
          <w:tcPr>
            <w:tcW w:w="10193" w:type="dxa"/>
            <w:gridSpan w:val="2"/>
            <w:tcBorders>
              <w:top w:val="single" w:sz="4" w:space="0" w:color="000000"/>
              <w:left w:val="single" w:sz="4" w:space="0" w:color="000000"/>
              <w:bottom w:val="single" w:sz="4" w:space="0" w:color="000000"/>
              <w:right w:val="single" w:sz="4" w:space="0" w:color="000000"/>
            </w:tcBorders>
            <w:shd w:val="clear" w:color="auto" w:fill="auto"/>
          </w:tcPr>
          <w:p w:rsidR="00FF202A" w:rsidRPr="00313B26" w:rsidRDefault="00FF202A">
            <w:pPr>
              <w:pStyle w:val="Tekstpodstawowy"/>
              <w:snapToGrid w:val="0"/>
              <w:jc w:val="left"/>
              <w:rPr>
                <w:rFonts w:cs="Arial"/>
                <w:b w:val="0"/>
                <w:szCs w:val="22"/>
              </w:rPr>
            </w:pPr>
            <w:r w:rsidRPr="00313B26">
              <w:rPr>
                <w:rFonts w:cs="Arial"/>
                <w:b w:val="0"/>
                <w:szCs w:val="22"/>
              </w:rPr>
              <w:t>Karta usługi Nr</w:t>
            </w:r>
          </w:p>
          <w:p w:rsidR="00FF202A" w:rsidRPr="00760601" w:rsidRDefault="00760601" w:rsidP="00760601">
            <w:pPr>
              <w:pStyle w:val="Nagwek3"/>
              <w:jc w:val="center"/>
              <w:rPr>
                <w:kern w:val="0"/>
                <w:sz w:val="27"/>
                <w:szCs w:val="27"/>
                <w:lang w:eastAsia="pl-PL"/>
              </w:rPr>
            </w:pPr>
            <w:r>
              <w:t>Przekazanie/aktualizacja/usunięcie danych kontaktowych w rejestrze danych kontaktowych osób fizycznych</w:t>
            </w:r>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r w:rsidRPr="00313B26">
              <w:rPr>
                <w:rFonts w:ascii="Arial" w:hAnsi="Arial" w:cs="Arial"/>
                <w:sz w:val="22"/>
                <w:szCs w:val="22"/>
              </w:rPr>
              <w:t>MIEJSCE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313B26" w:rsidRPr="00313B26" w:rsidRDefault="00313B26" w:rsidP="00313B26">
            <w:pPr>
              <w:snapToGrid w:val="0"/>
              <w:rPr>
                <w:rFonts w:ascii="Arial" w:hAnsi="Arial" w:cs="Arial"/>
                <w:sz w:val="22"/>
                <w:szCs w:val="22"/>
              </w:rPr>
            </w:pPr>
            <w:r w:rsidRPr="00313B26">
              <w:rPr>
                <w:rFonts w:ascii="Arial" w:hAnsi="Arial" w:cs="Arial"/>
                <w:sz w:val="22"/>
                <w:szCs w:val="22"/>
              </w:rPr>
              <w:t>Urząd Gminy Miastków Kościelny</w:t>
            </w:r>
          </w:p>
          <w:p w:rsidR="00313B26" w:rsidRPr="00313B26" w:rsidRDefault="00313B26" w:rsidP="00313B26">
            <w:pPr>
              <w:snapToGrid w:val="0"/>
              <w:rPr>
                <w:rFonts w:ascii="Arial" w:hAnsi="Arial" w:cs="Arial"/>
                <w:sz w:val="22"/>
                <w:szCs w:val="22"/>
              </w:rPr>
            </w:pPr>
            <w:r w:rsidRPr="00313B26">
              <w:rPr>
                <w:rFonts w:ascii="Arial" w:hAnsi="Arial" w:cs="Arial"/>
                <w:sz w:val="22"/>
                <w:szCs w:val="22"/>
              </w:rPr>
              <w:t>Urząd Stanu Cywilnego</w:t>
            </w:r>
          </w:p>
          <w:p w:rsidR="00313B26" w:rsidRPr="00313B26" w:rsidRDefault="00313B26" w:rsidP="00313B26">
            <w:pPr>
              <w:rPr>
                <w:rFonts w:ascii="Arial" w:hAnsi="Arial" w:cs="Arial"/>
                <w:sz w:val="22"/>
                <w:szCs w:val="22"/>
              </w:rPr>
            </w:pPr>
            <w:r w:rsidRPr="00313B26">
              <w:rPr>
                <w:rFonts w:ascii="Arial" w:hAnsi="Arial" w:cs="Arial"/>
                <w:sz w:val="22"/>
                <w:szCs w:val="22"/>
              </w:rPr>
              <w:t>08-420 Miastków Kościelny, ul. Rynek 6</w:t>
            </w:r>
          </w:p>
          <w:p w:rsidR="00FF202A" w:rsidRDefault="00313B26" w:rsidP="00313B26">
            <w:pPr>
              <w:rPr>
                <w:rFonts w:ascii="Arial" w:hAnsi="Arial" w:cs="Arial"/>
                <w:sz w:val="22"/>
                <w:szCs w:val="22"/>
              </w:rPr>
            </w:pPr>
            <w:r w:rsidRPr="00313B26">
              <w:rPr>
                <w:rFonts w:ascii="Arial" w:hAnsi="Arial" w:cs="Arial"/>
                <w:sz w:val="22"/>
                <w:szCs w:val="22"/>
              </w:rPr>
              <w:t>pokój nr 1,  tel. (025) 684 16 36 lub (025) 751 12 86 w. 36</w:t>
            </w:r>
          </w:p>
          <w:p w:rsidR="009A4E90" w:rsidRPr="00313B26" w:rsidRDefault="008C1882" w:rsidP="009A4E90">
            <w:pPr>
              <w:jc w:val="both"/>
              <w:rPr>
                <w:rFonts w:ascii="Arial" w:hAnsi="Arial" w:cs="Arial"/>
                <w:sz w:val="22"/>
                <w:szCs w:val="22"/>
              </w:rPr>
            </w:pPr>
            <w:r w:rsidRPr="008C1882">
              <w:rPr>
                <w:color w:val="FF0000"/>
              </w:rPr>
              <w:t xml:space="preserve">Uwaga! </w:t>
            </w:r>
            <w:r w:rsidR="009A4E90">
              <w:t>Wniosek można złożyć w dowolnym urzędzie gminy lub w innym urzędzie, który ma dostęp do RDK – niezależnie od miejsca zameldowania. </w:t>
            </w:r>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r w:rsidRPr="00313B26">
              <w:rPr>
                <w:rFonts w:ascii="Arial" w:hAnsi="Arial" w:cs="Arial"/>
                <w:sz w:val="22"/>
                <w:szCs w:val="22"/>
              </w:rPr>
              <w:t>SPOSÓB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FF202A" w:rsidRPr="00313B26" w:rsidRDefault="00760601">
            <w:pPr>
              <w:spacing w:line="240" w:lineRule="auto"/>
              <w:rPr>
                <w:rFonts w:ascii="Arial" w:hAnsi="Arial" w:cs="Arial"/>
                <w:sz w:val="22"/>
                <w:szCs w:val="22"/>
              </w:rPr>
            </w:pPr>
            <w:r>
              <w:rPr>
                <w:rFonts w:ascii="Arial" w:hAnsi="Arial" w:cs="Arial"/>
                <w:sz w:val="22"/>
                <w:szCs w:val="22"/>
              </w:rPr>
              <w:t>Automatycznie</w:t>
            </w:r>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r w:rsidRPr="00313B26">
              <w:rPr>
                <w:rFonts w:ascii="Arial" w:hAnsi="Arial" w:cs="Arial"/>
                <w:sz w:val="22"/>
                <w:szCs w:val="22"/>
              </w:rPr>
              <w:t>WYMAGANE DOKUMENTY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C01FA2" w:rsidRPr="00C01FA2" w:rsidRDefault="00C01FA2" w:rsidP="00C01FA2">
            <w:pPr>
              <w:numPr>
                <w:ilvl w:val="0"/>
                <w:numId w:val="14"/>
              </w:numPr>
              <w:tabs>
                <w:tab w:val="clear" w:pos="720"/>
                <w:tab w:val="num" w:pos="274"/>
              </w:tabs>
              <w:suppressAutoHyphens w:val="0"/>
              <w:autoSpaceDE w:val="0"/>
              <w:autoSpaceDN w:val="0"/>
              <w:adjustRightInd w:val="0"/>
              <w:spacing w:line="240" w:lineRule="auto"/>
              <w:ind w:left="274" w:hanging="274"/>
              <w:jc w:val="both"/>
              <w:rPr>
                <w:bCs/>
                <w:color w:val="221E1F"/>
                <w:kern w:val="0"/>
                <w:szCs w:val="28"/>
                <w:lang w:eastAsia="pl-PL"/>
              </w:rPr>
            </w:pPr>
            <w:r w:rsidRPr="00C01FA2">
              <w:rPr>
                <w:bCs/>
                <w:color w:val="221E1F"/>
                <w:kern w:val="0"/>
                <w:szCs w:val="28"/>
                <w:lang w:eastAsia="pl-PL"/>
              </w:rPr>
              <w:t>Wniosek o przekazanie danych do rejestru danych kontaktowych*/ o aktualizację danych w rejestrze danych kontaktowych*/ o usunięcie danych z rejestru danych kontaktowych*</w:t>
            </w:r>
          </w:p>
          <w:p w:rsidR="00C01FA2" w:rsidRPr="00C01FA2" w:rsidRDefault="00C01FA2" w:rsidP="00C01FA2">
            <w:pPr>
              <w:numPr>
                <w:ilvl w:val="0"/>
                <w:numId w:val="14"/>
              </w:numPr>
              <w:tabs>
                <w:tab w:val="clear" w:pos="720"/>
                <w:tab w:val="num" w:pos="274"/>
              </w:tabs>
              <w:suppressAutoHyphens w:val="0"/>
              <w:autoSpaceDE w:val="0"/>
              <w:autoSpaceDN w:val="0"/>
              <w:adjustRightInd w:val="0"/>
              <w:spacing w:line="240" w:lineRule="auto"/>
              <w:ind w:left="274" w:hanging="274"/>
              <w:jc w:val="both"/>
              <w:rPr>
                <w:rFonts w:ascii="Calibri-Bold" w:hAnsi="Calibri-Bold" w:cs="Calibri-Bold"/>
                <w:bCs/>
                <w:color w:val="221E1F"/>
                <w:kern w:val="0"/>
                <w:szCs w:val="28"/>
                <w:lang w:eastAsia="pl-PL"/>
              </w:rPr>
            </w:pPr>
            <w:r>
              <w:t xml:space="preserve">dowód osobisty lub paszport </w:t>
            </w:r>
            <w:r w:rsidR="008C1882">
              <w:t xml:space="preserve">- </w:t>
            </w:r>
            <w:r>
              <w:t>do wglądu</w:t>
            </w:r>
          </w:p>
          <w:p w:rsidR="00FF202A" w:rsidRPr="00D05F93" w:rsidRDefault="00C01FA2" w:rsidP="00970240">
            <w:pPr>
              <w:numPr>
                <w:ilvl w:val="0"/>
                <w:numId w:val="14"/>
              </w:numPr>
              <w:tabs>
                <w:tab w:val="clear" w:pos="720"/>
                <w:tab w:val="num" w:pos="274"/>
              </w:tabs>
              <w:suppressAutoHyphens w:val="0"/>
              <w:autoSpaceDE w:val="0"/>
              <w:autoSpaceDN w:val="0"/>
              <w:adjustRightInd w:val="0"/>
              <w:spacing w:line="240" w:lineRule="auto"/>
              <w:ind w:left="274" w:hanging="274"/>
              <w:jc w:val="both"/>
              <w:rPr>
                <w:rFonts w:ascii="Calibri-Bold" w:hAnsi="Calibri-Bold" w:cs="Calibri-Bold"/>
                <w:bCs/>
                <w:color w:val="221E1F"/>
                <w:kern w:val="0"/>
                <w:szCs w:val="28"/>
                <w:lang w:eastAsia="pl-PL"/>
              </w:rPr>
            </w:pPr>
            <w:r>
              <w:t>telefon komórkowy  – jeśli potwierdzasz dane w RDK przy urzędniku. Dostaniesz na niego SMS-a. Jeśli będziesz chciał potwierdzić także adres e-mail, potrzebny Ci będzie również dostęp do konta pocztowego.</w:t>
            </w:r>
          </w:p>
          <w:p w:rsidR="00D05F93" w:rsidRPr="00970240" w:rsidRDefault="00D05F93" w:rsidP="00970240">
            <w:pPr>
              <w:numPr>
                <w:ilvl w:val="0"/>
                <w:numId w:val="14"/>
              </w:numPr>
              <w:tabs>
                <w:tab w:val="clear" w:pos="720"/>
                <w:tab w:val="num" w:pos="274"/>
              </w:tabs>
              <w:suppressAutoHyphens w:val="0"/>
              <w:autoSpaceDE w:val="0"/>
              <w:autoSpaceDN w:val="0"/>
              <w:adjustRightInd w:val="0"/>
              <w:spacing w:line="240" w:lineRule="auto"/>
              <w:ind w:left="274" w:hanging="274"/>
              <w:jc w:val="both"/>
              <w:rPr>
                <w:rFonts w:ascii="Calibri-Bold" w:hAnsi="Calibri-Bold" w:cs="Calibri-Bold"/>
                <w:bCs/>
                <w:color w:val="221E1F"/>
                <w:kern w:val="0"/>
                <w:szCs w:val="28"/>
                <w:lang w:eastAsia="pl-PL"/>
              </w:rPr>
            </w:pPr>
            <w:r>
              <w:t>Wniosek można również złożyć na dowolnym formularzu urzędowym, który zawiera sekcję RDK,</w:t>
            </w:r>
            <w:r w:rsidR="00E578CE">
              <w:t xml:space="preserve"> np. wniosek o wydanie dowodu osobistego.</w:t>
            </w:r>
          </w:p>
          <w:p w:rsidR="00970240" w:rsidRPr="00D05F93" w:rsidRDefault="00E578CE" w:rsidP="00D05F93">
            <w:pPr>
              <w:suppressAutoHyphens w:val="0"/>
              <w:autoSpaceDE w:val="0"/>
              <w:autoSpaceDN w:val="0"/>
              <w:adjustRightInd w:val="0"/>
              <w:spacing w:before="240" w:line="240" w:lineRule="auto"/>
              <w:jc w:val="both"/>
              <w:rPr>
                <w:u w:val="single"/>
              </w:rPr>
            </w:pPr>
            <w:bookmarkStart w:id="0" w:name="_GoBack"/>
            <w:r w:rsidRPr="00E578CE">
              <w:rPr>
                <w:color w:val="FF0000"/>
                <w:u w:val="single"/>
              </w:rPr>
              <w:t xml:space="preserve">Uwaga! </w:t>
            </w:r>
            <w:bookmarkEnd w:id="0"/>
            <w:r w:rsidR="00D05F93" w:rsidRPr="00D05F93">
              <w:rPr>
                <w:u w:val="single"/>
              </w:rPr>
              <w:t>Sprawę można</w:t>
            </w:r>
            <w:r w:rsidR="00970240" w:rsidRPr="00D05F93">
              <w:rPr>
                <w:u w:val="single"/>
              </w:rPr>
              <w:t xml:space="preserve"> załatwić </w:t>
            </w:r>
            <w:r w:rsidR="00D05F93" w:rsidRPr="00D05F93">
              <w:rPr>
                <w:u w:val="single"/>
              </w:rPr>
              <w:t xml:space="preserve">również </w:t>
            </w:r>
            <w:r w:rsidR="00970240" w:rsidRPr="00D05F93">
              <w:rPr>
                <w:u w:val="single"/>
              </w:rPr>
              <w:t xml:space="preserve">samodzielnie przez </w:t>
            </w:r>
            <w:r w:rsidR="00D05F93" w:rsidRPr="00D05F93">
              <w:rPr>
                <w:u w:val="single"/>
              </w:rPr>
              <w:t>Internet:</w:t>
            </w:r>
          </w:p>
          <w:p w:rsidR="00D05F93" w:rsidRDefault="00D05F93" w:rsidP="00D05F93">
            <w:pPr>
              <w:suppressAutoHyphens w:val="0"/>
              <w:spacing w:before="120" w:line="240" w:lineRule="auto"/>
              <w:jc w:val="both"/>
              <w:rPr>
                <w:kern w:val="0"/>
                <w:lang w:eastAsia="pl-PL"/>
              </w:rPr>
            </w:pPr>
            <w:r w:rsidRPr="00D05F93">
              <w:rPr>
                <w:kern w:val="0"/>
                <w:lang w:eastAsia="pl-PL"/>
              </w:rPr>
              <w:t xml:space="preserve">Dane do rejestru danych kontaktowych osób fizycznych przekazuje, aktualizuje lub usuwa </w:t>
            </w:r>
            <w:r w:rsidRPr="00D05F93">
              <w:rPr>
                <w:b/>
                <w:kern w:val="0"/>
                <w:lang w:eastAsia="pl-PL"/>
              </w:rPr>
              <w:t>samodzielnie osoba fizyczna przy użyciu usługi online udostępnionej przez Ministra Cyfryzacji</w:t>
            </w:r>
            <w:r w:rsidRPr="00D05F93">
              <w:rPr>
                <w:kern w:val="0"/>
                <w:lang w:eastAsia="pl-PL"/>
              </w:rPr>
              <w:t xml:space="preserve">. Złożona informacja musi być </w:t>
            </w:r>
            <w:r w:rsidRPr="00D05F93">
              <w:rPr>
                <w:b/>
                <w:bCs/>
                <w:kern w:val="0"/>
                <w:lang w:eastAsia="pl-PL"/>
              </w:rPr>
              <w:t>podpisana podpisem elektronicznym, podpisem zaufanym lub podpisem osobistym.</w:t>
            </w:r>
            <w:r>
              <w:rPr>
                <w:kern w:val="0"/>
                <w:lang w:eastAsia="pl-PL"/>
              </w:rPr>
              <w:t xml:space="preserve"> Szczegóły usługi znajdziesz tutaj: </w:t>
            </w:r>
          </w:p>
          <w:p w:rsidR="00D05F93" w:rsidRPr="00D05F93" w:rsidRDefault="00E578CE" w:rsidP="00D05F93">
            <w:pPr>
              <w:suppressAutoHyphens w:val="0"/>
              <w:spacing w:line="240" w:lineRule="auto"/>
              <w:rPr>
                <w:kern w:val="0"/>
                <w:lang w:eastAsia="pl-PL"/>
              </w:rPr>
            </w:pPr>
            <w:hyperlink r:id="rId6" w:history="1">
              <w:r w:rsidR="00D05F93" w:rsidRPr="00D9098A">
                <w:rPr>
                  <w:rStyle w:val="Hipercze"/>
                  <w:kern w:val="0"/>
                  <w:lang w:eastAsia="pl-PL"/>
                </w:rPr>
                <w:t>https://www.gov.pl/web/gov/skorzystaj-z-rejestru-danych-kontaktowych-rdk</w:t>
              </w:r>
            </w:hyperlink>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r w:rsidRPr="00313B26">
              <w:rPr>
                <w:rFonts w:ascii="Arial" w:hAnsi="Arial" w:cs="Arial"/>
                <w:sz w:val="22"/>
                <w:szCs w:val="22"/>
              </w:rPr>
              <w:t>OPŁATY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FF202A" w:rsidRPr="00313B26" w:rsidRDefault="009A4E90">
            <w:pPr>
              <w:snapToGrid w:val="0"/>
              <w:rPr>
                <w:rFonts w:ascii="Arial" w:hAnsi="Arial" w:cs="Arial"/>
                <w:sz w:val="22"/>
                <w:szCs w:val="22"/>
              </w:rPr>
            </w:pPr>
            <w:r>
              <w:t>Usługa jest bezpłatna.</w:t>
            </w:r>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r w:rsidRPr="00313B26">
              <w:rPr>
                <w:rFonts w:ascii="Arial" w:hAnsi="Arial" w:cs="Arial"/>
                <w:sz w:val="22"/>
                <w:szCs w:val="22"/>
              </w:rPr>
              <w:t>CZAS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9A4E90" w:rsidRPr="009A4E90" w:rsidRDefault="009A4E90" w:rsidP="009A4E90">
            <w:pPr>
              <w:numPr>
                <w:ilvl w:val="0"/>
                <w:numId w:val="12"/>
              </w:numPr>
              <w:tabs>
                <w:tab w:val="clear" w:pos="720"/>
                <w:tab w:val="num" w:pos="274"/>
              </w:tabs>
              <w:suppressAutoHyphens w:val="0"/>
              <w:spacing w:before="100" w:beforeAutospacing="1" w:after="100" w:afterAutospacing="1" w:line="240" w:lineRule="auto"/>
              <w:ind w:left="274" w:hanging="274"/>
              <w:rPr>
                <w:kern w:val="0"/>
                <w:lang w:eastAsia="pl-PL"/>
              </w:rPr>
            </w:pPr>
            <w:r w:rsidRPr="009A4E90">
              <w:rPr>
                <w:b/>
                <w:kern w:val="0"/>
                <w:lang w:eastAsia="pl-PL"/>
              </w:rPr>
              <w:t>Jeśli wpisujesz lub zmieniasz dane kontaktowe</w:t>
            </w:r>
            <w:r w:rsidRPr="009A4E90">
              <w:rPr>
                <w:kern w:val="0"/>
                <w:lang w:eastAsia="pl-PL"/>
              </w:rPr>
              <w:t xml:space="preserve"> – będą one dostępne w RDK od razu po ich potwierdzeniu kodem. </w:t>
            </w:r>
          </w:p>
          <w:p w:rsidR="00FF202A" w:rsidRPr="009A4E90" w:rsidRDefault="009A4E90" w:rsidP="009A4E90">
            <w:pPr>
              <w:numPr>
                <w:ilvl w:val="0"/>
                <w:numId w:val="12"/>
              </w:numPr>
              <w:tabs>
                <w:tab w:val="clear" w:pos="720"/>
                <w:tab w:val="num" w:pos="274"/>
              </w:tabs>
              <w:suppressAutoHyphens w:val="0"/>
              <w:spacing w:line="240" w:lineRule="auto"/>
              <w:ind w:left="274" w:hanging="274"/>
              <w:rPr>
                <w:kern w:val="0"/>
                <w:lang w:eastAsia="pl-PL"/>
              </w:rPr>
            </w:pPr>
            <w:r w:rsidRPr="009A4E90">
              <w:rPr>
                <w:b/>
                <w:kern w:val="0"/>
                <w:lang w:eastAsia="pl-PL"/>
              </w:rPr>
              <w:t>Jeśli usuwasz dane</w:t>
            </w:r>
            <w:r w:rsidRPr="009A4E90">
              <w:rPr>
                <w:kern w:val="0"/>
                <w:lang w:eastAsia="pl-PL"/>
              </w:rPr>
              <w:t> – zostaną one usunięte natychmiast. Nie musisz ich potwierdzać (nie dostaniesz żadnego kodu potwierdzającego).</w:t>
            </w:r>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r w:rsidRPr="00313B26">
              <w:rPr>
                <w:rFonts w:ascii="Arial" w:hAnsi="Arial" w:cs="Arial"/>
                <w:sz w:val="22"/>
                <w:szCs w:val="22"/>
              </w:rPr>
              <w:t>TRYB ODWOŁAWCZY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FF202A" w:rsidRPr="00313B26" w:rsidRDefault="00760601">
            <w:pPr>
              <w:snapToGrid w:val="0"/>
              <w:jc w:val="both"/>
              <w:rPr>
                <w:rFonts w:ascii="Arial" w:hAnsi="Arial" w:cs="Arial"/>
                <w:sz w:val="22"/>
                <w:szCs w:val="22"/>
              </w:rPr>
            </w:pPr>
            <w:r>
              <w:rPr>
                <w:rFonts w:ascii="Arial" w:hAnsi="Arial" w:cs="Arial"/>
                <w:sz w:val="22"/>
                <w:szCs w:val="22"/>
              </w:rPr>
              <w:t>Brak</w:t>
            </w:r>
            <w:r w:rsidR="00FF202A" w:rsidRPr="00313B26">
              <w:rPr>
                <w:rFonts w:ascii="Arial" w:hAnsi="Arial" w:cs="Arial"/>
                <w:sz w:val="22"/>
                <w:szCs w:val="22"/>
              </w:rPr>
              <w:t xml:space="preserve"> </w:t>
            </w:r>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r w:rsidRPr="00313B26">
              <w:rPr>
                <w:rFonts w:ascii="Arial" w:hAnsi="Arial" w:cs="Arial"/>
                <w:sz w:val="22"/>
                <w:szCs w:val="22"/>
              </w:rPr>
              <w:t>INNE INFORMACJE</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760601" w:rsidRPr="00760601" w:rsidRDefault="00760601" w:rsidP="00760601">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kern w:val="0"/>
                <w:sz w:val="24"/>
                <w:szCs w:val="24"/>
                <w:lang w:eastAsia="pl-PL"/>
              </w:rPr>
            </w:pPr>
            <w:r w:rsidRPr="00760601">
              <w:rPr>
                <w:rFonts w:ascii="Times New Roman" w:hAnsi="Times New Roman" w:cs="Times New Roman"/>
                <w:b w:val="0"/>
                <w:bCs w:val="0"/>
                <w:sz w:val="24"/>
                <w:szCs w:val="24"/>
              </w:rPr>
              <w:t>Podstawą</w:t>
            </w:r>
            <w:r w:rsidRPr="00760601">
              <w:rPr>
                <w:rFonts w:ascii="Times New Roman" w:hAnsi="Times New Roman" w:cs="Times New Roman"/>
                <w:kern w:val="0"/>
                <w:sz w:val="24"/>
                <w:szCs w:val="24"/>
                <w:lang w:eastAsia="pl-PL"/>
              </w:rPr>
              <w:t xml:space="preserve"> </w:t>
            </w:r>
            <w:r w:rsidRPr="00760601">
              <w:rPr>
                <w:rFonts w:ascii="Times New Roman" w:hAnsi="Times New Roman" w:cs="Times New Roman"/>
                <w:b w:val="0"/>
                <w:kern w:val="0"/>
                <w:sz w:val="24"/>
                <w:szCs w:val="24"/>
                <w:lang w:eastAsia="pl-PL"/>
              </w:rPr>
              <w:t>przetwarzania danych osobowych w rejestrze danych kontaktowych jest zgoda osoby, której dane dotyczą.</w:t>
            </w:r>
          </w:p>
          <w:p w:rsidR="00760601" w:rsidRPr="00970240" w:rsidRDefault="00760601" w:rsidP="00760601">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b w:val="0"/>
                <w:kern w:val="0"/>
                <w:sz w:val="24"/>
                <w:szCs w:val="24"/>
                <w:lang w:eastAsia="pl-PL"/>
              </w:rPr>
            </w:pPr>
            <w:r w:rsidRPr="00760601">
              <w:rPr>
                <w:rFonts w:ascii="Times New Roman" w:hAnsi="Times New Roman" w:cs="Times New Roman"/>
                <w:b w:val="0"/>
                <w:kern w:val="0"/>
                <w:sz w:val="24"/>
                <w:szCs w:val="24"/>
                <w:lang w:eastAsia="pl-PL"/>
              </w:rPr>
              <w:t>Do rejestru danych kontaktowych swoje dane kontaktowe mogą przekazać tylko osoby pełnoletnie, posiadające pełną zdolność do czynności prawnych.</w:t>
            </w:r>
          </w:p>
          <w:p w:rsidR="00C01FA2" w:rsidRPr="009A4E90" w:rsidRDefault="009A4E90" w:rsidP="00C01FA2">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b w:val="0"/>
                <w:kern w:val="0"/>
                <w:sz w:val="24"/>
                <w:szCs w:val="24"/>
                <w:lang w:eastAsia="pl-PL"/>
              </w:rPr>
            </w:pPr>
            <w:r w:rsidRPr="009A4E90">
              <w:rPr>
                <w:rFonts w:ascii="Times New Roman" w:hAnsi="Times New Roman" w:cs="Times New Roman"/>
                <w:b w:val="0"/>
                <w:bCs w:val="0"/>
                <w:kern w:val="0"/>
                <w:sz w:val="24"/>
                <w:szCs w:val="24"/>
                <w:lang w:eastAsia="pl-PL"/>
              </w:rPr>
              <w:t xml:space="preserve">RDK nie </w:t>
            </w:r>
            <w:r w:rsidRPr="009A4E90">
              <w:rPr>
                <w:rFonts w:ascii="Times New Roman" w:hAnsi="Times New Roman" w:cs="Times New Roman"/>
                <w:b w:val="0"/>
                <w:kern w:val="0"/>
                <w:sz w:val="24"/>
                <w:szCs w:val="24"/>
                <w:lang w:eastAsia="pl-PL"/>
              </w:rPr>
              <w:t>będzie</w:t>
            </w:r>
            <w:r w:rsidRPr="009A4E90">
              <w:rPr>
                <w:rFonts w:ascii="Times New Roman" w:hAnsi="Times New Roman" w:cs="Times New Roman"/>
                <w:b w:val="0"/>
                <w:bCs w:val="0"/>
                <w:kern w:val="0"/>
                <w:sz w:val="24"/>
                <w:szCs w:val="24"/>
                <w:lang w:eastAsia="pl-PL"/>
              </w:rPr>
              <w:t xml:space="preserve"> używane do rozsyłania informacji marketingowych ani reklam, ale wyłącznie do informowania o sprawach bezpośrednio dotyczących </w:t>
            </w:r>
            <w:r w:rsidR="00D05F93">
              <w:rPr>
                <w:rFonts w:ascii="Times New Roman" w:hAnsi="Times New Roman" w:cs="Times New Roman"/>
                <w:b w:val="0"/>
                <w:bCs w:val="0"/>
                <w:kern w:val="0"/>
                <w:sz w:val="24"/>
                <w:szCs w:val="24"/>
                <w:lang w:eastAsia="pl-PL"/>
              </w:rPr>
              <w:t>osoby zgłaszającej dane</w:t>
            </w:r>
            <w:r w:rsidRPr="009A4E90">
              <w:rPr>
                <w:rFonts w:ascii="Times New Roman" w:hAnsi="Times New Roman" w:cs="Times New Roman"/>
                <w:b w:val="0"/>
                <w:bCs w:val="0"/>
                <w:kern w:val="0"/>
                <w:sz w:val="24"/>
                <w:szCs w:val="24"/>
                <w:lang w:eastAsia="pl-PL"/>
              </w:rPr>
              <w:t xml:space="preserve">. Dostęp do </w:t>
            </w:r>
            <w:r w:rsidR="00C01FA2" w:rsidRPr="00970240">
              <w:rPr>
                <w:rFonts w:ascii="Times New Roman" w:hAnsi="Times New Roman" w:cs="Times New Roman"/>
                <w:b w:val="0"/>
                <w:bCs w:val="0"/>
                <w:kern w:val="0"/>
                <w:sz w:val="24"/>
                <w:szCs w:val="24"/>
                <w:lang w:eastAsia="pl-PL"/>
              </w:rPr>
              <w:t>danych z  RDK</w:t>
            </w:r>
            <w:r w:rsidRPr="009A4E90">
              <w:rPr>
                <w:rFonts w:ascii="Times New Roman" w:hAnsi="Times New Roman" w:cs="Times New Roman"/>
                <w:b w:val="0"/>
                <w:bCs w:val="0"/>
                <w:kern w:val="0"/>
                <w:sz w:val="24"/>
                <w:szCs w:val="24"/>
                <w:lang w:eastAsia="pl-PL"/>
              </w:rPr>
              <w:t xml:space="preserve"> mają tylko administracja publiczna i podmioty </w:t>
            </w:r>
            <w:r w:rsidRPr="00970240">
              <w:rPr>
                <w:rFonts w:ascii="Times New Roman" w:hAnsi="Times New Roman" w:cs="Times New Roman"/>
                <w:b w:val="0"/>
                <w:bCs w:val="0"/>
                <w:kern w:val="0"/>
                <w:sz w:val="24"/>
                <w:szCs w:val="24"/>
                <w:lang w:eastAsia="pl-PL"/>
              </w:rPr>
              <w:t>realizujące zadania publiczne. </w:t>
            </w:r>
            <w:r w:rsidR="00C01FA2" w:rsidRPr="009A4E90">
              <w:rPr>
                <w:rFonts w:ascii="Times New Roman" w:hAnsi="Times New Roman" w:cs="Times New Roman"/>
                <w:b w:val="0"/>
                <w:bCs w:val="0"/>
                <w:kern w:val="0"/>
                <w:sz w:val="24"/>
                <w:szCs w:val="24"/>
                <w:lang w:eastAsia="pl-PL"/>
              </w:rPr>
              <w:t>Pozwalają</w:t>
            </w:r>
            <w:r w:rsidR="00C01FA2" w:rsidRPr="009A4E90">
              <w:rPr>
                <w:rFonts w:ascii="Times New Roman" w:hAnsi="Times New Roman" w:cs="Times New Roman"/>
                <w:b w:val="0"/>
                <w:kern w:val="0"/>
                <w:sz w:val="24"/>
                <w:szCs w:val="24"/>
                <w:lang w:eastAsia="pl-PL"/>
              </w:rPr>
              <w:t xml:space="preserve"> na szybki i skuteczny kontakt z Tobą, by powiadomić Cię o:</w:t>
            </w:r>
          </w:p>
          <w:p w:rsidR="00C01FA2" w:rsidRPr="009A4E90" w:rsidRDefault="00C01FA2" w:rsidP="00C01FA2">
            <w:pPr>
              <w:numPr>
                <w:ilvl w:val="0"/>
                <w:numId w:val="13"/>
              </w:numPr>
              <w:suppressAutoHyphens w:val="0"/>
              <w:spacing w:line="240" w:lineRule="auto"/>
              <w:ind w:left="595" w:hanging="357"/>
              <w:rPr>
                <w:kern w:val="0"/>
                <w:lang w:eastAsia="pl-PL"/>
              </w:rPr>
            </w:pPr>
            <w:r w:rsidRPr="009A4E90">
              <w:rPr>
                <w:kern w:val="0"/>
                <w:lang w:eastAsia="pl-PL"/>
              </w:rPr>
              <w:t>dokumentach gotowych do odbioru, </w:t>
            </w:r>
          </w:p>
          <w:p w:rsidR="00C01FA2" w:rsidRPr="009A4E90" w:rsidRDefault="00C01FA2" w:rsidP="00C01FA2">
            <w:pPr>
              <w:numPr>
                <w:ilvl w:val="0"/>
                <w:numId w:val="13"/>
              </w:numPr>
              <w:suppressAutoHyphens w:val="0"/>
              <w:spacing w:line="240" w:lineRule="auto"/>
              <w:ind w:left="595" w:hanging="357"/>
              <w:rPr>
                <w:kern w:val="0"/>
                <w:lang w:eastAsia="pl-PL"/>
              </w:rPr>
            </w:pPr>
            <w:r w:rsidRPr="009A4E90">
              <w:rPr>
                <w:kern w:val="0"/>
                <w:lang w:eastAsia="pl-PL"/>
              </w:rPr>
              <w:t>rozpatrzeniu złożonych wniosków, </w:t>
            </w:r>
          </w:p>
          <w:p w:rsidR="00C01FA2" w:rsidRPr="009A4E90" w:rsidRDefault="00C01FA2" w:rsidP="00C01FA2">
            <w:pPr>
              <w:numPr>
                <w:ilvl w:val="0"/>
                <w:numId w:val="13"/>
              </w:numPr>
              <w:tabs>
                <w:tab w:val="clear" w:pos="720"/>
                <w:tab w:val="num" w:pos="699"/>
              </w:tabs>
              <w:suppressAutoHyphens w:val="0"/>
              <w:spacing w:line="240" w:lineRule="auto"/>
              <w:ind w:left="699" w:hanging="425"/>
              <w:rPr>
                <w:kern w:val="0"/>
                <w:lang w:eastAsia="pl-PL"/>
              </w:rPr>
            </w:pPr>
            <w:r w:rsidRPr="009A4E90">
              <w:rPr>
                <w:kern w:val="0"/>
                <w:lang w:eastAsia="pl-PL"/>
              </w:rPr>
              <w:t xml:space="preserve">potrzebie uzupełnienia dokumentów lub informacji w Twoich </w:t>
            </w:r>
            <w:r w:rsidRPr="00970240">
              <w:rPr>
                <w:kern w:val="0"/>
                <w:lang w:eastAsia="pl-PL"/>
              </w:rPr>
              <w:t xml:space="preserve">   </w:t>
            </w:r>
            <w:r w:rsidRPr="009A4E90">
              <w:rPr>
                <w:kern w:val="0"/>
                <w:lang w:eastAsia="pl-PL"/>
              </w:rPr>
              <w:t>sprawach, prowadzonych w urzędach.</w:t>
            </w:r>
          </w:p>
          <w:p w:rsidR="00760601" w:rsidRPr="00760601" w:rsidRDefault="00760601" w:rsidP="00760601">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b w:val="0"/>
                <w:kern w:val="0"/>
                <w:sz w:val="24"/>
                <w:szCs w:val="24"/>
                <w:lang w:eastAsia="pl-PL"/>
              </w:rPr>
            </w:pPr>
            <w:r w:rsidRPr="00760601">
              <w:rPr>
                <w:rFonts w:ascii="Times New Roman" w:hAnsi="Times New Roman" w:cs="Times New Roman"/>
                <w:b w:val="0"/>
                <w:kern w:val="0"/>
                <w:sz w:val="24"/>
                <w:szCs w:val="24"/>
                <w:lang w:eastAsia="pl-PL"/>
              </w:rPr>
              <w:lastRenderedPageBreak/>
              <w:t>Dane kontaktowe nie są wykorzystywane w celu kontaktu z osobami fizycznymi w zakresie związanym z prowadzoną przez nie działalnością gospodarczą.</w:t>
            </w:r>
          </w:p>
          <w:p w:rsidR="00760601" w:rsidRPr="00760601" w:rsidRDefault="00760601" w:rsidP="00760601">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b w:val="0"/>
                <w:kern w:val="0"/>
                <w:sz w:val="24"/>
                <w:szCs w:val="24"/>
                <w:lang w:eastAsia="pl-PL"/>
              </w:rPr>
            </w:pPr>
            <w:r w:rsidRPr="00760601">
              <w:rPr>
                <w:rFonts w:ascii="Times New Roman" w:hAnsi="Times New Roman" w:cs="Times New Roman"/>
                <w:b w:val="0"/>
                <w:kern w:val="0"/>
                <w:sz w:val="24"/>
                <w:szCs w:val="24"/>
                <w:lang w:eastAsia="pl-PL"/>
              </w:rPr>
              <w:t xml:space="preserve">W rejestrze danych kontaktowych wprowadza się, takie dane jak: </w:t>
            </w:r>
          </w:p>
          <w:p w:rsidR="00760601" w:rsidRPr="00760601" w:rsidRDefault="00760601" w:rsidP="00760601">
            <w:pPr>
              <w:numPr>
                <w:ilvl w:val="1"/>
                <w:numId w:val="6"/>
              </w:numPr>
              <w:suppressAutoHyphens w:val="0"/>
              <w:spacing w:line="240" w:lineRule="auto"/>
              <w:ind w:left="1434" w:hanging="357"/>
              <w:rPr>
                <w:kern w:val="0"/>
                <w:lang w:eastAsia="pl-PL"/>
              </w:rPr>
            </w:pPr>
            <w:r w:rsidRPr="00760601">
              <w:rPr>
                <w:kern w:val="0"/>
                <w:lang w:eastAsia="pl-PL"/>
              </w:rPr>
              <w:t>imię,</w:t>
            </w:r>
          </w:p>
          <w:p w:rsidR="00760601" w:rsidRPr="00760601" w:rsidRDefault="00760601" w:rsidP="00760601">
            <w:pPr>
              <w:numPr>
                <w:ilvl w:val="1"/>
                <w:numId w:val="6"/>
              </w:numPr>
              <w:suppressAutoHyphens w:val="0"/>
              <w:spacing w:before="100" w:beforeAutospacing="1" w:after="100" w:afterAutospacing="1" w:line="240" w:lineRule="auto"/>
              <w:rPr>
                <w:kern w:val="0"/>
                <w:lang w:eastAsia="pl-PL"/>
              </w:rPr>
            </w:pPr>
            <w:r w:rsidRPr="00760601">
              <w:rPr>
                <w:kern w:val="0"/>
                <w:lang w:eastAsia="pl-PL"/>
              </w:rPr>
              <w:t>nazwisko,</w:t>
            </w:r>
          </w:p>
          <w:p w:rsidR="00760601" w:rsidRPr="00760601" w:rsidRDefault="00760601" w:rsidP="00760601">
            <w:pPr>
              <w:numPr>
                <w:ilvl w:val="1"/>
                <w:numId w:val="6"/>
              </w:numPr>
              <w:suppressAutoHyphens w:val="0"/>
              <w:spacing w:before="100" w:beforeAutospacing="1" w:after="100" w:afterAutospacing="1" w:line="240" w:lineRule="auto"/>
              <w:rPr>
                <w:kern w:val="0"/>
                <w:lang w:eastAsia="pl-PL"/>
              </w:rPr>
            </w:pPr>
            <w:r w:rsidRPr="00760601">
              <w:rPr>
                <w:kern w:val="0"/>
                <w:lang w:eastAsia="pl-PL"/>
              </w:rPr>
              <w:t>numer PESEL,</w:t>
            </w:r>
          </w:p>
          <w:p w:rsidR="00760601" w:rsidRPr="00760601" w:rsidRDefault="00760601" w:rsidP="00760601">
            <w:pPr>
              <w:numPr>
                <w:ilvl w:val="1"/>
                <w:numId w:val="6"/>
              </w:numPr>
              <w:suppressAutoHyphens w:val="0"/>
              <w:spacing w:before="100" w:beforeAutospacing="1" w:after="100" w:afterAutospacing="1" w:line="240" w:lineRule="auto"/>
              <w:rPr>
                <w:kern w:val="0"/>
                <w:lang w:eastAsia="pl-PL"/>
              </w:rPr>
            </w:pPr>
            <w:r w:rsidRPr="00760601">
              <w:rPr>
                <w:kern w:val="0"/>
                <w:lang w:eastAsia="pl-PL"/>
              </w:rPr>
              <w:t>jeden adres poczty elektronicznej,</w:t>
            </w:r>
          </w:p>
          <w:p w:rsidR="00760601" w:rsidRPr="00760601" w:rsidRDefault="00760601" w:rsidP="009A4E90">
            <w:pPr>
              <w:numPr>
                <w:ilvl w:val="1"/>
                <w:numId w:val="6"/>
              </w:numPr>
              <w:suppressAutoHyphens w:val="0"/>
              <w:spacing w:line="240" w:lineRule="auto"/>
              <w:ind w:left="1434" w:hanging="357"/>
              <w:rPr>
                <w:kern w:val="0"/>
                <w:lang w:eastAsia="pl-PL"/>
              </w:rPr>
            </w:pPr>
            <w:r w:rsidRPr="00760601">
              <w:rPr>
                <w:kern w:val="0"/>
                <w:lang w:eastAsia="pl-PL"/>
              </w:rPr>
              <w:t>jeden numer telefonu komórkowego.</w:t>
            </w:r>
          </w:p>
          <w:p w:rsidR="00760601" w:rsidRPr="00760601" w:rsidRDefault="00760601" w:rsidP="00760601">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b w:val="0"/>
                <w:kern w:val="0"/>
                <w:sz w:val="24"/>
                <w:szCs w:val="24"/>
                <w:lang w:eastAsia="pl-PL"/>
              </w:rPr>
            </w:pPr>
            <w:r w:rsidRPr="00760601">
              <w:rPr>
                <w:rFonts w:ascii="Times New Roman" w:hAnsi="Times New Roman" w:cs="Times New Roman"/>
                <w:b w:val="0"/>
                <w:kern w:val="0"/>
                <w:sz w:val="24"/>
                <w:szCs w:val="24"/>
                <w:lang w:eastAsia="pl-PL"/>
              </w:rPr>
              <w:t>Przekazywane dane są wprowadzane do rejestru danych kontaktowych po potwierdzeniu ich poprawności oraz przyporządkowaniu do osoby, której dane dotyczą, realizowanym przy użyciu jednorazowego kodu wysłanego odpowiednio na przekazany do tego rejestru adres poczty elektronicznej lub numer telefonu komórkowego.</w:t>
            </w:r>
          </w:p>
          <w:p w:rsidR="00760601" w:rsidRPr="00760601" w:rsidRDefault="00760601" w:rsidP="00760601">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b w:val="0"/>
                <w:kern w:val="0"/>
                <w:sz w:val="24"/>
                <w:szCs w:val="24"/>
                <w:lang w:eastAsia="pl-PL"/>
              </w:rPr>
            </w:pPr>
            <w:r w:rsidRPr="00760601">
              <w:rPr>
                <w:rFonts w:ascii="Times New Roman" w:hAnsi="Times New Roman" w:cs="Times New Roman"/>
                <w:b w:val="0"/>
                <w:kern w:val="0"/>
                <w:sz w:val="24"/>
                <w:szCs w:val="24"/>
                <w:lang w:eastAsia="pl-PL"/>
              </w:rPr>
              <w:t>W przypadku zmiany danych – gromadzonych w rejestrze danych kontaktowych - podlegają one automatycznej aktualizacji.  Dotychczasowe dane przechowywane są w rejestrze przez okres 4 miesięcy od daty zmiany, po czym są automatycznie usuwane.</w:t>
            </w:r>
          </w:p>
          <w:p w:rsidR="00760601" w:rsidRPr="00970240" w:rsidRDefault="00760601" w:rsidP="00760601">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b w:val="0"/>
                <w:kern w:val="0"/>
                <w:sz w:val="24"/>
                <w:szCs w:val="24"/>
                <w:lang w:eastAsia="pl-PL"/>
              </w:rPr>
            </w:pPr>
            <w:r w:rsidRPr="00760601">
              <w:rPr>
                <w:rFonts w:ascii="Times New Roman" w:hAnsi="Times New Roman" w:cs="Times New Roman"/>
                <w:b w:val="0"/>
                <w:kern w:val="0"/>
                <w:sz w:val="24"/>
                <w:szCs w:val="24"/>
                <w:lang w:eastAsia="pl-PL"/>
              </w:rPr>
              <w:t>Dane kontaktowe podlegają usunięciu z rejestru danych kontaktowych - z mocy prawa – na podstawie przekazanej przez rejestr PESEL informacji o zgonie osoby fizycznej, której te dane dotyczą.</w:t>
            </w:r>
          </w:p>
          <w:p w:rsidR="00970240" w:rsidRPr="00970240" w:rsidRDefault="00C01FA2" w:rsidP="00970240">
            <w:pPr>
              <w:pStyle w:val="Tekstpodstawowy"/>
              <w:numPr>
                <w:ilvl w:val="0"/>
                <w:numId w:val="10"/>
              </w:numPr>
              <w:tabs>
                <w:tab w:val="clear" w:pos="720"/>
              </w:tabs>
              <w:suppressAutoHyphens w:val="0"/>
              <w:snapToGrid w:val="0"/>
              <w:spacing w:before="57" w:after="0" w:line="240" w:lineRule="auto"/>
              <w:ind w:left="274" w:hanging="339"/>
              <w:jc w:val="both"/>
              <w:rPr>
                <w:rFonts w:ascii="Times New Roman" w:hAnsi="Times New Roman" w:cs="Times New Roman"/>
                <w:b w:val="0"/>
                <w:kern w:val="0"/>
                <w:sz w:val="24"/>
                <w:szCs w:val="24"/>
                <w:lang w:eastAsia="pl-PL"/>
              </w:rPr>
            </w:pPr>
            <w:r w:rsidRPr="009A4E90">
              <w:rPr>
                <w:rFonts w:ascii="Times New Roman" w:hAnsi="Times New Roman" w:cs="Times New Roman"/>
                <w:b w:val="0"/>
                <w:kern w:val="0"/>
                <w:sz w:val="24"/>
                <w:szCs w:val="24"/>
                <w:lang w:eastAsia="pl-PL"/>
              </w:rPr>
              <w:t xml:space="preserve">Dane kontaktowe przekazane do RDK w każdej chwili możesz zmienić albo usunąć. </w:t>
            </w:r>
          </w:p>
          <w:p w:rsidR="00FF202A" w:rsidRPr="00970240" w:rsidRDefault="00970240" w:rsidP="00970240">
            <w:pPr>
              <w:pStyle w:val="Tekstpodstawowy"/>
              <w:suppressAutoHyphens w:val="0"/>
              <w:snapToGrid w:val="0"/>
              <w:spacing w:before="57" w:after="0" w:line="240" w:lineRule="auto"/>
              <w:ind w:left="274"/>
              <w:jc w:val="both"/>
              <w:rPr>
                <w:rFonts w:ascii="Times New Roman" w:hAnsi="Times New Roman" w:cs="Times New Roman"/>
                <w:b w:val="0"/>
                <w:kern w:val="0"/>
                <w:sz w:val="24"/>
                <w:szCs w:val="24"/>
                <w:lang w:eastAsia="pl-PL"/>
              </w:rPr>
            </w:pPr>
            <w:r w:rsidRPr="00970240">
              <w:rPr>
                <w:rFonts w:ascii="Times New Roman" w:eastAsia="Times New Roman" w:hAnsi="Times New Roman" w:cs="Times New Roman"/>
                <w:color w:val="C00000"/>
                <w:sz w:val="24"/>
                <w:szCs w:val="24"/>
              </w:rPr>
              <w:t>Pamiętaj!</w:t>
            </w:r>
            <w:r w:rsidRPr="00970240">
              <w:rPr>
                <w:rFonts w:ascii="Times New Roman" w:eastAsia="Times New Roman" w:hAnsi="Times New Roman" w:cs="Times New Roman"/>
                <w:sz w:val="24"/>
                <w:szCs w:val="24"/>
              </w:rPr>
              <w:t xml:space="preserve"> Przekazanie danych do rejestru jest dobrowolne.  </w:t>
            </w:r>
            <w:r w:rsidRPr="009A4E90">
              <w:rPr>
                <w:rFonts w:ascii="Times New Roman" w:hAnsi="Times New Roman" w:cs="Times New Roman"/>
                <w:kern w:val="0"/>
                <w:sz w:val="24"/>
                <w:szCs w:val="24"/>
                <w:lang w:eastAsia="pl-PL"/>
              </w:rPr>
              <w:t>Samodzielnie decydujesz czy udostępniasz numer telefonu komórkowego czy adres e-mail lub oba.</w:t>
            </w:r>
            <w:r w:rsidRPr="00970240">
              <w:rPr>
                <w:rFonts w:ascii="Times New Roman" w:hAnsi="Times New Roman" w:cs="Times New Roman"/>
                <w:b w:val="0"/>
                <w:kern w:val="0"/>
                <w:sz w:val="24"/>
                <w:szCs w:val="24"/>
                <w:lang w:eastAsia="pl-PL"/>
              </w:rPr>
              <w:t xml:space="preserve"> </w:t>
            </w:r>
            <w:r w:rsidRPr="00970240">
              <w:rPr>
                <w:rFonts w:ascii="Times New Roman" w:eastAsia="Times New Roman" w:hAnsi="Times New Roman" w:cs="Times New Roman"/>
                <w:b w:val="0"/>
                <w:bCs w:val="0"/>
                <w:sz w:val="24"/>
                <w:szCs w:val="24"/>
              </w:rPr>
              <w:t xml:space="preserve">Sam decydujesz, które dane podajesz i jak długo będą one przechowywane w rejestrze. </w:t>
            </w:r>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r w:rsidRPr="00313B26">
              <w:rPr>
                <w:rFonts w:ascii="Arial" w:hAnsi="Arial" w:cs="Arial"/>
                <w:sz w:val="22"/>
                <w:szCs w:val="22"/>
              </w:rPr>
              <w:lastRenderedPageBreak/>
              <w:t>WNIOSEK DO POBRANIA</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FF202A" w:rsidRPr="00970240" w:rsidRDefault="00FF202A" w:rsidP="00760601">
            <w:pPr>
              <w:snapToGrid w:val="0"/>
              <w:spacing w:line="240" w:lineRule="auto"/>
            </w:pPr>
            <w:r w:rsidRPr="00970240">
              <w:t xml:space="preserve">Formularz </w:t>
            </w:r>
            <w:r w:rsidRPr="00970240">
              <w:rPr>
                <w:color w:val="000000" w:themeColor="text1"/>
              </w:rPr>
              <w:t>„</w:t>
            </w:r>
            <w:r w:rsidR="00760601" w:rsidRPr="00970240">
              <w:rPr>
                <w:color w:val="000000" w:themeColor="text1"/>
              </w:rPr>
              <w:t xml:space="preserve">Wniosek </w:t>
            </w:r>
            <w:r w:rsidR="00760601" w:rsidRPr="00970240">
              <w:t>o przekazanie/aktualizację/usunięcie danych kontaktowych w rejestrze danych kontaktowych” do pobrania w pokoju nr 4</w:t>
            </w:r>
            <w:r w:rsidRPr="00970240">
              <w:t xml:space="preserve"> lub na </w:t>
            </w:r>
            <w:r w:rsidR="00CE0B1D" w:rsidRPr="00970240">
              <w:t>stronie internetowej urzędu w zakładce wnioski-druki.</w:t>
            </w:r>
          </w:p>
        </w:tc>
      </w:tr>
      <w:tr w:rsidR="00FF202A" w:rsidRPr="00313B26" w:rsidTr="00313B26">
        <w:trPr>
          <w:trHeight w:val="230"/>
        </w:trPr>
        <w:tc>
          <w:tcPr>
            <w:tcW w:w="2715" w:type="dxa"/>
            <w:tcBorders>
              <w:top w:val="single" w:sz="4" w:space="0" w:color="000000"/>
              <w:left w:val="single" w:sz="4" w:space="0" w:color="000000"/>
              <w:bottom w:val="single" w:sz="4" w:space="0" w:color="000000"/>
            </w:tcBorders>
            <w:shd w:val="clear" w:color="auto" w:fill="auto"/>
          </w:tcPr>
          <w:p w:rsidR="00FF202A" w:rsidRPr="00313B26" w:rsidRDefault="00FF202A">
            <w:pPr>
              <w:snapToGrid w:val="0"/>
              <w:rPr>
                <w:rFonts w:ascii="Arial" w:hAnsi="Arial" w:cs="Arial"/>
                <w:sz w:val="22"/>
                <w:szCs w:val="22"/>
              </w:rPr>
            </w:pPr>
          </w:p>
          <w:p w:rsidR="00FF202A" w:rsidRPr="00313B26" w:rsidRDefault="00FF202A">
            <w:pPr>
              <w:rPr>
                <w:rFonts w:ascii="Arial" w:hAnsi="Arial" w:cs="Arial"/>
                <w:sz w:val="22"/>
                <w:szCs w:val="22"/>
              </w:rPr>
            </w:pPr>
            <w:r w:rsidRPr="00313B26">
              <w:rPr>
                <w:rFonts w:ascii="Arial" w:hAnsi="Arial" w:cs="Arial"/>
                <w:sz w:val="22"/>
                <w:szCs w:val="22"/>
              </w:rPr>
              <w:t>PODSTAWA PRAWNA</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760601" w:rsidRPr="00760601" w:rsidRDefault="00760601" w:rsidP="00760601">
            <w:pPr>
              <w:numPr>
                <w:ilvl w:val="0"/>
                <w:numId w:val="11"/>
              </w:numPr>
              <w:tabs>
                <w:tab w:val="clear" w:pos="720"/>
                <w:tab w:val="num" w:pos="132"/>
              </w:tabs>
              <w:suppressAutoHyphens w:val="0"/>
              <w:spacing w:before="100" w:beforeAutospacing="1" w:after="100" w:afterAutospacing="1" w:line="240" w:lineRule="auto"/>
              <w:ind w:left="274" w:hanging="274"/>
              <w:jc w:val="both"/>
              <w:rPr>
                <w:kern w:val="0"/>
                <w:lang w:eastAsia="pl-PL"/>
              </w:rPr>
            </w:pPr>
            <w:r w:rsidRPr="00760601">
              <w:rPr>
                <w:kern w:val="0"/>
                <w:lang w:eastAsia="pl-PL"/>
              </w:rPr>
              <w:t>Ustawa z dnia 16 października 2019 r. zmianie ustawy o informatyzacji działalności podmiotów realizujących zadania publiczne oraz niektórych innych ustaw (Dz. U. z 2019 r. poz. 2294).</w:t>
            </w:r>
          </w:p>
          <w:p w:rsidR="00730FD9" w:rsidRPr="00970240" w:rsidRDefault="00760601" w:rsidP="00760601">
            <w:pPr>
              <w:numPr>
                <w:ilvl w:val="0"/>
                <w:numId w:val="11"/>
              </w:numPr>
              <w:tabs>
                <w:tab w:val="clear" w:pos="720"/>
                <w:tab w:val="num" w:pos="132"/>
              </w:tabs>
              <w:suppressAutoHyphens w:val="0"/>
              <w:spacing w:before="100" w:beforeAutospacing="1" w:after="100" w:afterAutospacing="1" w:line="240" w:lineRule="auto"/>
              <w:ind w:left="274" w:hanging="274"/>
              <w:rPr>
                <w:kern w:val="0"/>
                <w:lang w:eastAsia="pl-PL"/>
              </w:rPr>
            </w:pPr>
            <w:r w:rsidRPr="00760601">
              <w:rPr>
                <w:kern w:val="0"/>
                <w:lang w:eastAsia="pl-PL"/>
              </w:rPr>
              <w:t>Rozporządzenie Ministra Cyfryzacji z dnia 19 grudnia 2019 r. w sprawie rejestru danych kontaktowych (Dz. U. z 2019 r. poz. 2467).</w:t>
            </w:r>
          </w:p>
        </w:tc>
      </w:tr>
    </w:tbl>
    <w:p w:rsidR="00EA2031" w:rsidRPr="007A1157" w:rsidRDefault="00EA2031" w:rsidP="00EA2031">
      <w:pPr>
        <w:rPr>
          <w:rFonts w:ascii="Arial" w:hAnsi="Arial" w:cs="Arial"/>
          <w:sz w:val="22"/>
          <w:szCs w:val="22"/>
        </w:rPr>
      </w:pPr>
      <w:r w:rsidRPr="007A1157">
        <w:rPr>
          <w:rFonts w:ascii="Arial" w:hAnsi="Arial" w:cs="Arial"/>
          <w:sz w:val="22"/>
          <w:szCs w:val="22"/>
        </w:rPr>
        <w:t>Sporządziła: Joanna Rogala</w:t>
      </w:r>
      <w:r>
        <w:rPr>
          <w:rFonts w:ascii="Arial" w:hAnsi="Arial" w:cs="Arial"/>
          <w:sz w:val="22"/>
          <w:szCs w:val="22"/>
        </w:rPr>
        <w:t>, Kierownik USC</w:t>
      </w:r>
    </w:p>
    <w:p w:rsidR="00EA2031" w:rsidRPr="007A1157" w:rsidRDefault="00EA2031" w:rsidP="00EA2031">
      <w:pPr>
        <w:rPr>
          <w:rFonts w:ascii="Arial" w:hAnsi="Arial" w:cs="Arial"/>
          <w:sz w:val="22"/>
          <w:szCs w:val="22"/>
        </w:rPr>
      </w:pPr>
      <w:r w:rsidRPr="007A1157">
        <w:rPr>
          <w:rFonts w:ascii="Arial" w:hAnsi="Arial" w:cs="Arial"/>
          <w:sz w:val="22"/>
          <w:szCs w:val="22"/>
        </w:rPr>
        <w:t>Zatwierdził:</w:t>
      </w:r>
      <w:r>
        <w:rPr>
          <w:rFonts w:ascii="Arial" w:hAnsi="Arial" w:cs="Arial"/>
          <w:sz w:val="22"/>
          <w:szCs w:val="22"/>
        </w:rPr>
        <w:t xml:space="preserve"> Sławomir </w:t>
      </w:r>
      <w:proofErr w:type="spellStart"/>
      <w:r>
        <w:rPr>
          <w:rFonts w:ascii="Arial" w:hAnsi="Arial" w:cs="Arial"/>
          <w:sz w:val="22"/>
          <w:szCs w:val="22"/>
        </w:rPr>
        <w:t>Rusak</w:t>
      </w:r>
      <w:proofErr w:type="spellEnd"/>
      <w:r>
        <w:rPr>
          <w:rFonts w:ascii="Arial" w:hAnsi="Arial" w:cs="Arial"/>
          <w:sz w:val="22"/>
          <w:szCs w:val="22"/>
        </w:rPr>
        <w:t>, Z-ca Wójta Gminy</w:t>
      </w:r>
    </w:p>
    <w:p w:rsidR="00FF202A" w:rsidRPr="00313B26" w:rsidRDefault="00FF202A" w:rsidP="00EA2031">
      <w:pPr>
        <w:rPr>
          <w:rFonts w:ascii="Arial" w:hAnsi="Arial" w:cs="Arial"/>
          <w:sz w:val="22"/>
          <w:szCs w:val="22"/>
        </w:rPr>
      </w:pPr>
    </w:p>
    <w:sectPr w:rsidR="00FF202A" w:rsidRPr="00313B26">
      <w:pgSz w:w="11906" w:h="16838"/>
      <w:pgMar w:top="720" w:right="1417" w:bottom="743"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3">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0" w:firstLine="0"/>
      </w:pPr>
    </w:lvl>
    <w:lvl w:ilvl="1">
      <w:start w:val="1"/>
      <w:numFmt w:val="none"/>
      <w:suff w:val="nothing"/>
      <w:lvlText w:val=""/>
      <w:lvlJc w:val="left"/>
      <w:pPr>
        <w:tabs>
          <w:tab w:val="num" w:pos="576"/>
        </w:tabs>
        <w:ind w:left="0" w:firstLine="0"/>
      </w:pPr>
    </w:lvl>
    <w:lvl w:ilvl="2">
      <w:start w:val="1"/>
      <w:numFmt w:val="none"/>
      <w:suff w:val="nothing"/>
      <w:lvlText w:val=""/>
      <w:lvlJc w:val="left"/>
      <w:pPr>
        <w:tabs>
          <w:tab w:val="num" w:pos="720"/>
        </w:tabs>
        <w:ind w:left="0" w:firstLine="0"/>
      </w:pPr>
    </w:lvl>
    <w:lvl w:ilvl="3">
      <w:start w:val="1"/>
      <w:numFmt w:val="none"/>
      <w:suff w:val="nothing"/>
      <w:lvlText w:val=""/>
      <w:lvlJc w:val="left"/>
      <w:pPr>
        <w:tabs>
          <w:tab w:val="num" w:pos="864"/>
        </w:tabs>
        <w:ind w:left="0" w:firstLine="0"/>
      </w:pPr>
    </w:lvl>
    <w:lvl w:ilvl="4">
      <w:start w:val="1"/>
      <w:numFmt w:val="none"/>
      <w:suff w:val="nothing"/>
      <w:lvlText w:val=""/>
      <w:lvlJc w:val="left"/>
      <w:pPr>
        <w:tabs>
          <w:tab w:val="num" w:pos="1008"/>
        </w:tabs>
        <w:ind w:left="0" w:firstLine="0"/>
      </w:pPr>
    </w:lvl>
    <w:lvl w:ilvl="5">
      <w:start w:val="1"/>
      <w:numFmt w:val="none"/>
      <w:suff w:val="nothing"/>
      <w:lvlText w:val=""/>
      <w:lvlJc w:val="left"/>
      <w:pPr>
        <w:tabs>
          <w:tab w:val="num" w:pos="1152"/>
        </w:tabs>
        <w:ind w:left="0" w:firstLine="0"/>
      </w:pPr>
    </w:lvl>
    <w:lvl w:ilvl="6">
      <w:start w:val="1"/>
      <w:numFmt w:val="none"/>
      <w:suff w:val="nothing"/>
      <w:lvlText w:val=""/>
      <w:lvlJc w:val="left"/>
      <w:pPr>
        <w:tabs>
          <w:tab w:val="num" w:pos="1296"/>
        </w:tabs>
        <w:ind w:left="0" w:firstLine="0"/>
      </w:pPr>
    </w:lvl>
    <w:lvl w:ilvl="7">
      <w:start w:val="1"/>
      <w:numFmt w:val="none"/>
      <w:suff w:val="nothing"/>
      <w:lvlText w:val=""/>
      <w:lvlJc w:val="left"/>
      <w:pPr>
        <w:tabs>
          <w:tab w:val="num" w:pos="1440"/>
        </w:tabs>
        <w:ind w:left="0" w:firstLine="0"/>
      </w:pPr>
    </w:lvl>
    <w:lvl w:ilvl="8">
      <w:start w:val="1"/>
      <w:numFmt w:val="none"/>
      <w:suff w:val="nothing"/>
      <w:lvlText w:val=""/>
      <w:lvlJc w:val="left"/>
      <w:pPr>
        <w:tabs>
          <w:tab w:val="num" w:pos="1584"/>
        </w:tabs>
        <w:ind w:left="0" w:firstLine="0"/>
      </w:pPr>
    </w:lvl>
  </w:abstractNum>
  <w:abstractNum w:abstractNumId="1" w15:restartNumberingAfterBreak="0">
    <w:nsid w:val="00000002"/>
    <w:multiLevelType w:val="singleLevel"/>
    <w:tmpl w:val="00000002"/>
    <w:lvl w:ilvl="0">
      <w:start w:val="1"/>
      <w:numFmt w:val="decimal"/>
      <w:lvlText w:val="%1."/>
      <w:lvlJc w:val="left"/>
      <w:pPr>
        <w:tabs>
          <w:tab w:val="num" w:pos="2486"/>
        </w:tabs>
        <w:ind w:left="2486" w:hanging="360"/>
      </w:pPr>
      <w:rPr>
        <w:b w:val="0"/>
        <w:bCs w:val="0"/>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decimal"/>
      <w:lvlText w:val="%1."/>
      <w:lvlJc w:val="left"/>
      <w:pPr>
        <w:tabs>
          <w:tab w:val="num" w:pos="6597"/>
        </w:tabs>
        <w:ind w:left="6597" w:hanging="360"/>
      </w:pPr>
      <w:rPr>
        <w:b w:val="0"/>
        <w:bCs w:val="0"/>
      </w:rPr>
    </w:lvl>
    <w:lvl w:ilvl="1">
      <w:start w:val="1"/>
      <w:numFmt w:val="decimal"/>
      <w:lvlText w:val="%2."/>
      <w:lvlJc w:val="left"/>
      <w:pPr>
        <w:tabs>
          <w:tab w:val="num" w:pos="6957"/>
        </w:tabs>
        <w:ind w:left="6957" w:hanging="360"/>
      </w:pPr>
      <w:rPr>
        <w:b w:val="0"/>
        <w:bCs w:val="0"/>
      </w:rPr>
    </w:lvl>
    <w:lvl w:ilvl="2">
      <w:start w:val="1"/>
      <w:numFmt w:val="decimal"/>
      <w:lvlText w:val="%3."/>
      <w:lvlJc w:val="left"/>
      <w:pPr>
        <w:tabs>
          <w:tab w:val="num" w:pos="7317"/>
        </w:tabs>
        <w:ind w:left="7317" w:hanging="360"/>
      </w:pPr>
      <w:rPr>
        <w:b w:val="0"/>
        <w:bCs w:val="0"/>
      </w:rPr>
    </w:lvl>
    <w:lvl w:ilvl="3">
      <w:start w:val="1"/>
      <w:numFmt w:val="decimal"/>
      <w:lvlText w:val="%4."/>
      <w:lvlJc w:val="left"/>
      <w:pPr>
        <w:tabs>
          <w:tab w:val="num" w:pos="7677"/>
        </w:tabs>
        <w:ind w:left="7677" w:hanging="360"/>
      </w:pPr>
      <w:rPr>
        <w:b w:val="0"/>
        <w:bCs w:val="0"/>
      </w:rPr>
    </w:lvl>
    <w:lvl w:ilvl="4">
      <w:start w:val="1"/>
      <w:numFmt w:val="decimal"/>
      <w:lvlText w:val="%5."/>
      <w:lvlJc w:val="left"/>
      <w:pPr>
        <w:tabs>
          <w:tab w:val="num" w:pos="8037"/>
        </w:tabs>
        <w:ind w:left="8037" w:hanging="360"/>
      </w:pPr>
      <w:rPr>
        <w:b w:val="0"/>
        <w:bCs w:val="0"/>
      </w:rPr>
    </w:lvl>
    <w:lvl w:ilvl="5">
      <w:start w:val="1"/>
      <w:numFmt w:val="decimal"/>
      <w:lvlText w:val="%6."/>
      <w:lvlJc w:val="left"/>
      <w:pPr>
        <w:tabs>
          <w:tab w:val="num" w:pos="8397"/>
        </w:tabs>
        <w:ind w:left="8397" w:hanging="360"/>
      </w:pPr>
      <w:rPr>
        <w:b w:val="0"/>
        <w:bCs w:val="0"/>
      </w:rPr>
    </w:lvl>
    <w:lvl w:ilvl="6">
      <w:start w:val="1"/>
      <w:numFmt w:val="decimal"/>
      <w:lvlText w:val="%7."/>
      <w:lvlJc w:val="left"/>
      <w:pPr>
        <w:tabs>
          <w:tab w:val="num" w:pos="8757"/>
        </w:tabs>
        <w:ind w:left="8757" w:hanging="360"/>
      </w:pPr>
      <w:rPr>
        <w:b w:val="0"/>
        <w:bCs w:val="0"/>
      </w:rPr>
    </w:lvl>
    <w:lvl w:ilvl="7">
      <w:start w:val="1"/>
      <w:numFmt w:val="decimal"/>
      <w:lvlText w:val="%8."/>
      <w:lvlJc w:val="left"/>
      <w:pPr>
        <w:tabs>
          <w:tab w:val="num" w:pos="9117"/>
        </w:tabs>
        <w:ind w:left="9117" w:hanging="360"/>
      </w:pPr>
      <w:rPr>
        <w:b w:val="0"/>
        <w:bCs w:val="0"/>
      </w:rPr>
    </w:lvl>
    <w:lvl w:ilvl="8">
      <w:start w:val="1"/>
      <w:numFmt w:val="decimal"/>
      <w:lvlText w:val="%9."/>
      <w:lvlJc w:val="left"/>
      <w:pPr>
        <w:tabs>
          <w:tab w:val="num" w:pos="9477"/>
        </w:tabs>
        <w:ind w:left="9477" w:hanging="360"/>
      </w:pPr>
      <w:rPr>
        <w:b w:val="0"/>
        <w:bCs w:val="0"/>
      </w:rPr>
    </w:lvl>
  </w:abstractNum>
  <w:abstractNum w:abstractNumId="4" w15:restartNumberingAfterBreak="0">
    <w:nsid w:val="00000005"/>
    <w:multiLevelType w:val="multilevel"/>
    <w:tmpl w:val="00000005"/>
    <w:lvl w:ilvl="0">
      <w:start w:val="1"/>
      <w:numFmt w:val="decimal"/>
      <w:lvlText w:val="%1."/>
      <w:lvlJc w:val="left"/>
      <w:pPr>
        <w:tabs>
          <w:tab w:val="num" w:pos="793"/>
        </w:tabs>
        <w:ind w:left="793" w:hanging="360"/>
      </w:pPr>
      <w:rPr>
        <w:b w:val="0"/>
        <w:bCs w:val="0"/>
      </w:rPr>
    </w:lvl>
    <w:lvl w:ilvl="1">
      <w:start w:val="1"/>
      <w:numFmt w:val="decimal"/>
      <w:lvlText w:val="%2."/>
      <w:lvlJc w:val="left"/>
      <w:pPr>
        <w:tabs>
          <w:tab w:val="num" w:pos="1153"/>
        </w:tabs>
        <w:ind w:left="1153" w:hanging="360"/>
      </w:pPr>
      <w:rPr>
        <w:b w:val="0"/>
        <w:bCs w:val="0"/>
      </w:rPr>
    </w:lvl>
    <w:lvl w:ilvl="2">
      <w:start w:val="1"/>
      <w:numFmt w:val="decimal"/>
      <w:lvlText w:val="%3."/>
      <w:lvlJc w:val="left"/>
      <w:pPr>
        <w:tabs>
          <w:tab w:val="num" w:pos="1513"/>
        </w:tabs>
        <w:ind w:left="1513" w:hanging="360"/>
      </w:pPr>
      <w:rPr>
        <w:b w:val="0"/>
        <w:bCs w:val="0"/>
      </w:rPr>
    </w:lvl>
    <w:lvl w:ilvl="3">
      <w:start w:val="1"/>
      <w:numFmt w:val="decimal"/>
      <w:lvlText w:val="%4."/>
      <w:lvlJc w:val="left"/>
      <w:pPr>
        <w:tabs>
          <w:tab w:val="num" w:pos="1873"/>
        </w:tabs>
        <w:ind w:left="1873" w:hanging="360"/>
      </w:pPr>
      <w:rPr>
        <w:b w:val="0"/>
        <w:bCs w:val="0"/>
      </w:rPr>
    </w:lvl>
    <w:lvl w:ilvl="4">
      <w:start w:val="1"/>
      <w:numFmt w:val="decimal"/>
      <w:lvlText w:val="%5."/>
      <w:lvlJc w:val="left"/>
      <w:pPr>
        <w:tabs>
          <w:tab w:val="num" w:pos="2233"/>
        </w:tabs>
        <w:ind w:left="2233" w:hanging="360"/>
      </w:pPr>
      <w:rPr>
        <w:b w:val="0"/>
        <w:bCs w:val="0"/>
      </w:rPr>
    </w:lvl>
    <w:lvl w:ilvl="5">
      <w:start w:val="1"/>
      <w:numFmt w:val="decimal"/>
      <w:lvlText w:val="%6."/>
      <w:lvlJc w:val="left"/>
      <w:pPr>
        <w:tabs>
          <w:tab w:val="num" w:pos="2593"/>
        </w:tabs>
        <w:ind w:left="2593" w:hanging="360"/>
      </w:pPr>
      <w:rPr>
        <w:b w:val="0"/>
        <w:bCs w:val="0"/>
      </w:rPr>
    </w:lvl>
    <w:lvl w:ilvl="6">
      <w:start w:val="1"/>
      <w:numFmt w:val="decimal"/>
      <w:lvlText w:val="%7."/>
      <w:lvlJc w:val="left"/>
      <w:pPr>
        <w:tabs>
          <w:tab w:val="num" w:pos="2953"/>
        </w:tabs>
        <w:ind w:left="2953" w:hanging="360"/>
      </w:pPr>
      <w:rPr>
        <w:b w:val="0"/>
        <w:bCs w:val="0"/>
      </w:rPr>
    </w:lvl>
    <w:lvl w:ilvl="7">
      <w:start w:val="1"/>
      <w:numFmt w:val="decimal"/>
      <w:lvlText w:val="%8."/>
      <w:lvlJc w:val="left"/>
      <w:pPr>
        <w:tabs>
          <w:tab w:val="num" w:pos="3313"/>
        </w:tabs>
        <w:ind w:left="3313" w:hanging="360"/>
      </w:pPr>
      <w:rPr>
        <w:b w:val="0"/>
        <w:bCs w:val="0"/>
      </w:rPr>
    </w:lvl>
    <w:lvl w:ilvl="8">
      <w:start w:val="1"/>
      <w:numFmt w:val="decimal"/>
      <w:lvlText w:val="%9."/>
      <w:lvlJc w:val="left"/>
      <w:pPr>
        <w:tabs>
          <w:tab w:val="num" w:pos="3673"/>
        </w:tabs>
        <w:ind w:left="3673" w:hanging="360"/>
      </w:pPr>
      <w:rPr>
        <w:b w:val="0"/>
        <w:bCs w:val="0"/>
      </w:rPr>
    </w:lvl>
  </w:abstractNum>
  <w:abstractNum w:abstractNumId="5" w15:restartNumberingAfterBreak="0">
    <w:nsid w:val="09D3217A"/>
    <w:multiLevelType w:val="multilevel"/>
    <w:tmpl w:val="F5F0B3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C01AF"/>
    <w:multiLevelType w:val="multilevel"/>
    <w:tmpl w:val="A8DA5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AE7F2A"/>
    <w:multiLevelType w:val="multilevel"/>
    <w:tmpl w:val="9B4E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F6DC0"/>
    <w:multiLevelType w:val="singleLevel"/>
    <w:tmpl w:val="00000002"/>
    <w:lvl w:ilvl="0">
      <w:start w:val="1"/>
      <w:numFmt w:val="decimal"/>
      <w:lvlText w:val="%1."/>
      <w:lvlJc w:val="left"/>
      <w:pPr>
        <w:tabs>
          <w:tab w:val="num" w:pos="720"/>
        </w:tabs>
        <w:ind w:left="720" w:hanging="360"/>
      </w:pPr>
      <w:rPr>
        <w:b w:val="0"/>
        <w:bCs w:val="0"/>
      </w:rPr>
    </w:lvl>
  </w:abstractNum>
  <w:abstractNum w:abstractNumId="9" w15:restartNumberingAfterBreak="0">
    <w:nsid w:val="793F42DC"/>
    <w:multiLevelType w:val="multilevel"/>
    <w:tmpl w:val="DF62614A"/>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21515"/>
    <w:multiLevelType w:val="multilevel"/>
    <w:tmpl w:val="DF62614A"/>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5"/>
    </w:lvlOverride>
  </w:num>
  <w:num w:numId="8">
    <w:abstractNumId w:val="5"/>
    <w:lvlOverride w:ilvl="0">
      <w:startOverride w:val="6"/>
    </w:lvlOverride>
  </w:num>
  <w:num w:numId="9">
    <w:abstractNumId w:val="5"/>
    <w:lvlOverride w:ilvl="0">
      <w:startOverride w:val="7"/>
    </w:lvlOverride>
  </w:num>
  <w:num w:numId="10">
    <w:abstractNumId w:val="8"/>
  </w:num>
  <w:num w:numId="11">
    <w:abstractNumId w:val="6"/>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0"/>
    <w:rsid w:val="00313B26"/>
    <w:rsid w:val="00462789"/>
    <w:rsid w:val="00730FD9"/>
    <w:rsid w:val="00760601"/>
    <w:rsid w:val="008C1882"/>
    <w:rsid w:val="00970240"/>
    <w:rsid w:val="009A4E90"/>
    <w:rsid w:val="00A376B0"/>
    <w:rsid w:val="00A447CC"/>
    <w:rsid w:val="00C01FA2"/>
    <w:rsid w:val="00C501E6"/>
    <w:rsid w:val="00CE0B1D"/>
    <w:rsid w:val="00D05F93"/>
    <w:rsid w:val="00E578CE"/>
    <w:rsid w:val="00EA2031"/>
    <w:rsid w:val="00FC4BFC"/>
    <w:rsid w:val="00FF2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04EFBCA-3E40-479C-B504-0F5E9DF9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00" w:lineRule="atLeast"/>
    </w:pPr>
    <w:rPr>
      <w:kern w:val="1"/>
      <w:sz w:val="24"/>
      <w:szCs w:val="24"/>
      <w:lang w:eastAsia="ar-SA"/>
    </w:rPr>
  </w:style>
  <w:style w:type="paragraph" w:styleId="Nagwek1">
    <w:name w:val="heading 1"/>
    <w:next w:val="Tekstpodstawowy"/>
    <w:qFormat/>
    <w:pPr>
      <w:keepNext/>
      <w:widowControl w:val="0"/>
      <w:numPr>
        <w:numId w:val="1"/>
      </w:numPr>
      <w:suppressAutoHyphens/>
      <w:spacing w:after="200" w:line="276" w:lineRule="auto"/>
      <w:jc w:val="center"/>
      <w:outlineLvl w:val="0"/>
    </w:pPr>
    <w:rPr>
      <w:rFonts w:ascii="Bookman Old Style" w:eastAsia="Lucida Sans Unicode" w:hAnsi="Bookman Old Style" w:cs="font313"/>
      <w:b/>
      <w:bCs/>
      <w:kern w:val="1"/>
      <w:szCs w:val="22"/>
      <w:lang w:eastAsia="ar-SA"/>
    </w:rPr>
  </w:style>
  <w:style w:type="paragraph" w:styleId="Nagwek3">
    <w:name w:val="heading 3"/>
    <w:basedOn w:val="Normalny"/>
    <w:next w:val="Normalny"/>
    <w:link w:val="Nagwek3Znak"/>
    <w:uiPriority w:val="9"/>
    <w:unhideWhenUsed/>
    <w:qFormat/>
    <w:rsid w:val="00760601"/>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b w:val="0"/>
    </w:rPr>
  </w:style>
  <w:style w:type="character" w:customStyle="1" w:styleId="Domylnaczcionkaakapitu1">
    <w:name w:val="Domyślna czcionka akapitu1"/>
  </w:style>
  <w:style w:type="character" w:customStyle="1" w:styleId="inline">
    <w:name w:val="inline"/>
    <w:basedOn w:val="Domylnaczcionkaakapitu1"/>
  </w:style>
  <w:style w:type="character" w:styleId="Pogrubienie">
    <w:name w:val="Strong"/>
    <w:uiPriority w:val="22"/>
    <w:qFormat/>
    <w:rPr>
      <w:b/>
      <w:bCs/>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pPr>
      <w:widowControl w:val="0"/>
      <w:suppressAutoHyphens/>
      <w:spacing w:after="200" w:line="276" w:lineRule="auto"/>
      <w:jc w:val="center"/>
    </w:pPr>
    <w:rPr>
      <w:rFonts w:ascii="Arial" w:eastAsia="Lucida Sans Unicode" w:hAnsi="Arial" w:cs="font313"/>
      <w:b/>
      <w:bCs/>
      <w:kern w:val="1"/>
      <w:sz w:val="22"/>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p1">
    <w:name w:val="p1"/>
    <w:basedOn w:val="Normalny"/>
    <w:pPr>
      <w:suppressAutoHyphens w:val="0"/>
      <w:spacing w:before="280" w:after="280" w:line="240" w:lineRule="auto"/>
    </w:pPr>
  </w:style>
  <w:style w:type="paragraph" w:customStyle="1" w:styleId="p0">
    <w:name w:val="p0"/>
    <w:basedOn w:val="Normalny"/>
    <w:pPr>
      <w:suppressAutoHyphens w:val="0"/>
      <w:spacing w:before="280" w:after="280" w:line="240" w:lineRule="auto"/>
    </w:pPr>
  </w:style>
  <w:style w:type="paragraph" w:styleId="NormalnyWeb">
    <w:name w:val="Normal (Web)"/>
    <w:basedOn w:val="Normalny"/>
    <w:uiPriority w:val="99"/>
    <w:pPr>
      <w:suppressAutoHyphens w:val="0"/>
      <w:spacing w:before="280" w:after="280" w:line="240" w:lineRule="auto"/>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Nagwek3Znak">
    <w:name w:val="Nagłówek 3 Znak"/>
    <w:basedOn w:val="Domylnaczcionkaakapitu"/>
    <w:link w:val="Nagwek3"/>
    <w:uiPriority w:val="9"/>
    <w:rsid w:val="00760601"/>
    <w:rPr>
      <w:rFonts w:asciiTheme="majorHAnsi" w:eastAsiaTheme="majorEastAsia" w:hAnsiTheme="majorHAnsi" w:cstheme="majorBidi"/>
      <w:b/>
      <w:bCs/>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837">
      <w:bodyDiv w:val="1"/>
      <w:marLeft w:val="0"/>
      <w:marRight w:val="0"/>
      <w:marTop w:val="0"/>
      <w:marBottom w:val="0"/>
      <w:divBdr>
        <w:top w:val="none" w:sz="0" w:space="0" w:color="auto"/>
        <w:left w:val="none" w:sz="0" w:space="0" w:color="auto"/>
        <w:bottom w:val="none" w:sz="0" w:space="0" w:color="auto"/>
        <w:right w:val="none" w:sz="0" w:space="0" w:color="auto"/>
      </w:divBdr>
    </w:div>
    <w:div w:id="154685204">
      <w:bodyDiv w:val="1"/>
      <w:marLeft w:val="0"/>
      <w:marRight w:val="0"/>
      <w:marTop w:val="0"/>
      <w:marBottom w:val="0"/>
      <w:divBdr>
        <w:top w:val="none" w:sz="0" w:space="0" w:color="auto"/>
        <w:left w:val="none" w:sz="0" w:space="0" w:color="auto"/>
        <w:bottom w:val="none" w:sz="0" w:space="0" w:color="auto"/>
        <w:right w:val="none" w:sz="0" w:space="0" w:color="auto"/>
      </w:divBdr>
      <w:divsChild>
        <w:div w:id="232008584">
          <w:marLeft w:val="0"/>
          <w:marRight w:val="0"/>
          <w:marTop w:val="0"/>
          <w:marBottom w:val="0"/>
          <w:divBdr>
            <w:top w:val="none" w:sz="0" w:space="0" w:color="auto"/>
            <w:left w:val="none" w:sz="0" w:space="0" w:color="auto"/>
            <w:bottom w:val="none" w:sz="0" w:space="0" w:color="auto"/>
            <w:right w:val="none" w:sz="0" w:space="0" w:color="auto"/>
          </w:divBdr>
        </w:div>
      </w:divsChild>
    </w:div>
    <w:div w:id="1150294901">
      <w:bodyDiv w:val="1"/>
      <w:marLeft w:val="0"/>
      <w:marRight w:val="0"/>
      <w:marTop w:val="0"/>
      <w:marBottom w:val="0"/>
      <w:divBdr>
        <w:top w:val="none" w:sz="0" w:space="0" w:color="auto"/>
        <w:left w:val="none" w:sz="0" w:space="0" w:color="auto"/>
        <w:bottom w:val="none" w:sz="0" w:space="0" w:color="auto"/>
        <w:right w:val="none" w:sz="0" w:space="0" w:color="auto"/>
      </w:divBdr>
      <w:divsChild>
        <w:div w:id="2075884991">
          <w:marLeft w:val="0"/>
          <w:marRight w:val="0"/>
          <w:marTop w:val="0"/>
          <w:marBottom w:val="0"/>
          <w:divBdr>
            <w:top w:val="none" w:sz="0" w:space="0" w:color="auto"/>
            <w:left w:val="none" w:sz="0" w:space="0" w:color="auto"/>
            <w:bottom w:val="none" w:sz="0" w:space="0" w:color="auto"/>
            <w:right w:val="none" w:sz="0" w:space="0" w:color="auto"/>
          </w:divBdr>
        </w:div>
      </w:divsChild>
    </w:div>
    <w:div w:id="1902249378">
      <w:bodyDiv w:val="1"/>
      <w:marLeft w:val="0"/>
      <w:marRight w:val="0"/>
      <w:marTop w:val="0"/>
      <w:marBottom w:val="0"/>
      <w:divBdr>
        <w:top w:val="none" w:sz="0" w:space="0" w:color="auto"/>
        <w:left w:val="none" w:sz="0" w:space="0" w:color="auto"/>
        <w:bottom w:val="none" w:sz="0" w:space="0" w:color="auto"/>
        <w:right w:val="none" w:sz="0" w:space="0" w:color="auto"/>
      </w:divBdr>
      <w:divsChild>
        <w:div w:id="2069105457">
          <w:marLeft w:val="0"/>
          <w:marRight w:val="0"/>
          <w:marTop w:val="0"/>
          <w:marBottom w:val="0"/>
          <w:divBdr>
            <w:top w:val="none" w:sz="0" w:space="0" w:color="auto"/>
            <w:left w:val="none" w:sz="0" w:space="0" w:color="auto"/>
            <w:bottom w:val="none" w:sz="0" w:space="0" w:color="auto"/>
            <w:right w:val="none" w:sz="0" w:space="0" w:color="auto"/>
          </w:divBdr>
        </w:div>
      </w:divsChild>
    </w:div>
    <w:div w:id="1951739172">
      <w:bodyDiv w:val="1"/>
      <w:marLeft w:val="0"/>
      <w:marRight w:val="0"/>
      <w:marTop w:val="0"/>
      <w:marBottom w:val="0"/>
      <w:divBdr>
        <w:top w:val="none" w:sz="0" w:space="0" w:color="auto"/>
        <w:left w:val="none" w:sz="0" w:space="0" w:color="auto"/>
        <w:bottom w:val="none" w:sz="0" w:space="0" w:color="auto"/>
        <w:right w:val="none" w:sz="0" w:space="0" w:color="auto"/>
      </w:divBdr>
      <w:divsChild>
        <w:div w:id="1986812160">
          <w:marLeft w:val="0"/>
          <w:marRight w:val="0"/>
          <w:marTop w:val="0"/>
          <w:marBottom w:val="0"/>
          <w:divBdr>
            <w:top w:val="none" w:sz="0" w:space="0" w:color="auto"/>
            <w:left w:val="none" w:sz="0" w:space="0" w:color="auto"/>
            <w:bottom w:val="none" w:sz="0" w:space="0" w:color="auto"/>
            <w:right w:val="none" w:sz="0" w:space="0" w:color="auto"/>
          </w:divBdr>
        </w:div>
      </w:divsChild>
    </w:div>
    <w:div w:id="1958490372">
      <w:bodyDiv w:val="1"/>
      <w:marLeft w:val="0"/>
      <w:marRight w:val="0"/>
      <w:marTop w:val="0"/>
      <w:marBottom w:val="0"/>
      <w:divBdr>
        <w:top w:val="none" w:sz="0" w:space="0" w:color="auto"/>
        <w:left w:val="none" w:sz="0" w:space="0" w:color="auto"/>
        <w:bottom w:val="none" w:sz="0" w:space="0" w:color="auto"/>
        <w:right w:val="none" w:sz="0" w:space="0" w:color="auto"/>
      </w:divBdr>
      <w:divsChild>
        <w:div w:id="682785914">
          <w:marLeft w:val="0"/>
          <w:marRight w:val="0"/>
          <w:marTop w:val="0"/>
          <w:marBottom w:val="0"/>
          <w:divBdr>
            <w:top w:val="none" w:sz="0" w:space="0" w:color="auto"/>
            <w:left w:val="none" w:sz="0" w:space="0" w:color="auto"/>
            <w:bottom w:val="none" w:sz="0" w:space="0" w:color="auto"/>
            <w:right w:val="none" w:sz="0" w:space="0" w:color="auto"/>
          </w:divBdr>
        </w:div>
      </w:divsChild>
    </w:div>
    <w:div w:id="21254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gov/skorzystaj-z-rejestru-danych-kontaktowych-r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6343-0CAC-4FCB-98E0-A13B22CA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671</Words>
  <Characters>4028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Rogala</dc:creator>
  <cp:keywords/>
  <cp:lastModifiedBy>Bartłomiej Jaroń</cp:lastModifiedBy>
  <cp:revision>4</cp:revision>
  <cp:lastPrinted>2013-01-10T10:58:00Z</cp:lastPrinted>
  <dcterms:created xsi:type="dcterms:W3CDTF">2020-01-06T12:45:00Z</dcterms:created>
  <dcterms:modified xsi:type="dcterms:W3CDTF">2020-01-22T13:39:00Z</dcterms:modified>
</cp:coreProperties>
</file>