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DD" w:rsidRDefault="00135EA3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Miastków Kościelny, dnia............201...r.</w:t>
      </w: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(imiona i nazwisko wnioskodawcy)</w:t>
      </w:r>
    </w:p>
    <w:p w:rsidR="00C006DD" w:rsidRDefault="00C006DD">
      <w:pPr>
        <w:pStyle w:val="Standard"/>
        <w:autoSpaceDE w:val="0"/>
        <w:rPr>
          <w:rFonts w:eastAsia="Times New Roman" w:cs="Times New Roman"/>
          <w:sz w:val="14"/>
          <w:szCs w:val="14"/>
        </w:rPr>
      </w:pP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ul........................................................................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(adres do korespondencji</w:t>
      </w: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….....-.................................................................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(kod pocztowy) </w:t>
      </w:r>
      <w:r>
        <w:rPr>
          <w:rFonts w:eastAsia="Times New Roman" w:cs="Times New Roman"/>
          <w:sz w:val="14"/>
          <w:szCs w:val="14"/>
        </w:rPr>
        <w:t>(miejscowo</w:t>
      </w:r>
      <w:r>
        <w:rPr>
          <w:rFonts w:ascii="TimesNewRoman" w:eastAsia="TimesNewRoman" w:hAnsi="TimesNewRoman" w:cs="TimesNewRoman"/>
          <w:sz w:val="14"/>
          <w:szCs w:val="14"/>
        </w:rPr>
        <w:t>ść</w:t>
      </w:r>
      <w:r>
        <w:rPr>
          <w:rFonts w:eastAsia="Times New Roman" w:cs="Times New Roman"/>
          <w:sz w:val="14"/>
          <w:szCs w:val="14"/>
        </w:rPr>
        <w:t>)</w:t>
      </w: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(tel. kontaktowy )</w:t>
      </w: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PESEL dziecka ………………….…..………..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>Miejsce sporz</w:t>
      </w:r>
      <w:r>
        <w:rPr>
          <w:rFonts w:ascii="TimesNewRoman,Bold" w:eastAsia="TimesNewRoman,Bold" w:hAnsi="TimesNewRoman,Bold" w:cs="TimesNewRoman,Bold"/>
          <w:b/>
          <w:bCs/>
        </w:rPr>
        <w:t>ą</w:t>
      </w:r>
      <w:r>
        <w:rPr>
          <w:rFonts w:eastAsia="Times New Roman" w:cs="Times New Roman"/>
          <w:b/>
          <w:bCs/>
        </w:rPr>
        <w:t>dzenia aktu urodzenia dziecka</w:t>
      </w:r>
    </w:p>
    <w:p w:rsidR="00C006DD" w:rsidRDefault="00135EA3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USC w 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Kierownik Urz</w:t>
      </w:r>
      <w:r>
        <w:rPr>
          <w:rFonts w:ascii="TimesNewRoman,Bold" w:eastAsia="TimesNewRoman,Bold" w:hAnsi="TimesNewRoman,Bold" w:cs="TimesNewRoman,Bold"/>
          <w:b/>
          <w:bCs/>
        </w:rPr>
        <w:t>ę</w:t>
      </w:r>
      <w:r>
        <w:rPr>
          <w:rFonts w:eastAsia="Times New Roman" w:cs="Times New Roman"/>
          <w:b/>
          <w:bCs/>
        </w:rPr>
        <w:t>du Stanu Cywilnego</w:t>
      </w:r>
    </w:p>
    <w:p w:rsidR="00C006DD" w:rsidRDefault="00C006DD">
      <w:pPr>
        <w:pStyle w:val="Standard"/>
        <w:autoSpaceDE w:val="0"/>
        <w:rPr>
          <w:rFonts w:eastAsia="Times New Roman" w:cs="Times New Roman"/>
          <w:b/>
          <w:bCs/>
          <w:sz w:val="20"/>
          <w:szCs w:val="20"/>
        </w:rPr>
      </w:pPr>
    </w:p>
    <w:p w:rsidR="00C006DD" w:rsidRDefault="00135EA3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w Miastkowie Kościelnym</w:t>
      </w:r>
    </w:p>
    <w:p w:rsidR="00C006DD" w:rsidRDefault="00C006DD">
      <w:pPr>
        <w:pStyle w:val="Standard"/>
        <w:autoSpaceDE w:val="0"/>
        <w:rPr>
          <w:rFonts w:eastAsia="TimesNewRoman" w:cs="Times New Roman"/>
          <w:b/>
          <w:bCs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Zwracam si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 w:cs="Times New Roman"/>
        </w:rPr>
        <w:t>z pro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b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 w:cs="Times New Roman"/>
        </w:rPr>
        <w:t>o zmian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: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* imienia/imion……………………………………..na imi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/imiona……………………...................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* nazwiska…………………………………………..na nazwisko…………………………………...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dla mojego syna//mojej córki……………………………………………..………………………......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*/ wła</w:t>
      </w:r>
      <w:r>
        <w:rPr>
          <w:rFonts w:ascii="TimesNewRoman" w:eastAsia="TimesNewRoman" w:hAnsi="TimesNewRoman" w:cs="TimesNewRoman"/>
          <w:sz w:val="20"/>
          <w:szCs w:val="20"/>
        </w:rPr>
        <w:t>ś</w:t>
      </w:r>
      <w:r>
        <w:rPr>
          <w:rFonts w:eastAsia="Times New Roman" w:cs="Times New Roman"/>
          <w:sz w:val="20"/>
          <w:szCs w:val="20"/>
        </w:rPr>
        <w:t>ciwe wypełni</w:t>
      </w:r>
      <w:r>
        <w:rPr>
          <w:rFonts w:ascii="TimesNewRoman" w:eastAsia="TimesNewRoman" w:hAnsi="TimesNewRoman" w:cs="TimesNewRoman"/>
          <w:sz w:val="20"/>
          <w:szCs w:val="20"/>
        </w:rPr>
        <w:t>ć</w:t>
      </w:r>
    </w:p>
    <w:p w:rsidR="00C006DD" w:rsidRDefault="00C006DD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C006DD" w:rsidRDefault="00135EA3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UZASADNIENIE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006DD" w:rsidRDefault="00C006DD">
      <w:pPr>
        <w:pStyle w:val="Standard"/>
        <w:autoSpaceDE w:val="0"/>
        <w:jc w:val="right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…………………………………..………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(czytelny podpis Wnioskodawcy)</w:t>
      </w:r>
    </w:p>
    <w:p w:rsidR="00C006DD" w:rsidRDefault="00C006DD">
      <w:pPr>
        <w:pStyle w:val="Standard"/>
        <w:autoSpaceDE w:val="0"/>
        <w:rPr>
          <w:rFonts w:eastAsia="Times New Roman" w:cs="Times New Roman"/>
          <w:b/>
          <w:bCs/>
        </w:rPr>
      </w:pPr>
    </w:p>
    <w:p w:rsidR="00C006DD" w:rsidRDefault="00135EA3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Zgoda drugiego rodzica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Ja, ni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ej podpisana/y……….………………………………..............…..wyra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am zgod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 w:cs="Times New Roman"/>
        </w:rPr>
        <w:t>na zmian</w:t>
      </w:r>
      <w:r>
        <w:rPr>
          <w:rFonts w:ascii="TimesNewRoman" w:eastAsia="TimesNewRoman" w:hAnsi="TimesNewRoman" w:cs="TimesNewRoman"/>
        </w:rPr>
        <w:t>ę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imienia/imion/nazwiska mojego syna/mojej córki…………………………………………………....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na imi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/imiona/nazwisko…………………..……………….................................................................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Egz. decyzji przeznaczonej dla mnie odbior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osobi</w:t>
      </w:r>
      <w:r>
        <w:rPr>
          <w:rFonts w:ascii="TimesNewRoman,Bold" w:eastAsia="TimesNewRoman,Bold" w:hAnsi="TimesNewRoman,Bold" w:cs="TimesNewRoman,Bold"/>
          <w:b/>
          <w:bCs/>
        </w:rPr>
        <w:t>ś</w:t>
      </w:r>
      <w:r>
        <w:rPr>
          <w:rFonts w:eastAsia="Times New Roman" w:cs="Times New Roman"/>
          <w:b/>
          <w:bCs/>
        </w:rPr>
        <w:t>cie, poczt</w:t>
      </w:r>
      <w:r>
        <w:rPr>
          <w:rFonts w:ascii="TimesNewRoman,Bold" w:eastAsia="TimesNewRoman,Bold" w:hAnsi="TimesNewRoman,Bold" w:cs="TimesNewRoman,Bold"/>
          <w:b/>
          <w:bCs/>
        </w:rPr>
        <w:t xml:space="preserve">ą </w:t>
      </w:r>
      <w:r>
        <w:rPr>
          <w:rFonts w:eastAsia="Times New Roman" w:cs="Times New Roman"/>
          <w:b/>
          <w:bCs/>
        </w:rPr>
        <w:t>na adres</w:t>
      </w:r>
      <w:r>
        <w:rPr>
          <w:rFonts w:eastAsia="Times New Roman" w:cs="Times New Roman"/>
        </w:rPr>
        <w:t>..........................................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</w:t>
      </w:r>
    </w:p>
    <w:p w:rsidR="00C006DD" w:rsidRDefault="00C006DD">
      <w:pPr>
        <w:pStyle w:val="Standard"/>
        <w:autoSpaceDE w:val="0"/>
        <w:spacing w:line="360" w:lineRule="auto"/>
        <w:jc w:val="right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(czytelny podpis drugiego rodzica)</w:t>
      </w:r>
    </w:p>
    <w:p w:rsidR="00C006DD" w:rsidRDefault="00C006DD">
      <w:pPr>
        <w:pStyle w:val="Standard"/>
        <w:autoSpaceDE w:val="0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lastRenderedPageBreak/>
        <w:t xml:space="preserve">Zgoda dziecka </w:t>
      </w:r>
      <w:r>
        <w:rPr>
          <w:rFonts w:eastAsia="Times New Roman" w:cs="Times New Roman"/>
        </w:rPr>
        <w:t>(wymagana po uko</w:t>
      </w:r>
      <w:r>
        <w:rPr>
          <w:rFonts w:ascii="TimesNewRoman" w:eastAsia="TimesNewRoman" w:hAnsi="TimesNewRoman" w:cs="TimesNewRoman"/>
        </w:rPr>
        <w:t>ń</w:t>
      </w:r>
      <w:r>
        <w:rPr>
          <w:rFonts w:eastAsia="Times New Roman" w:cs="Times New Roman"/>
        </w:rPr>
        <w:t>czeniu przez dziecko 13 lat)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Ja, ni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ej podpisana/y……….…………………………………..wyra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am zgod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 w:cs="Times New Roman"/>
        </w:rPr>
        <w:t>na zmian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 w:cs="Times New Roman"/>
        </w:rPr>
        <w:t>mojego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imienia/imion/nazwiska…………………………………………</w:t>
      </w:r>
    </w:p>
    <w:p w:rsidR="00C006DD" w:rsidRDefault="00135EA3">
      <w:pPr>
        <w:pStyle w:val="Standard"/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na imi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/imiona/nazwisko..............................................................</w:t>
      </w:r>
    </w:p>
    <w:p w:rsidR="00C006DD" w:rsidRDefault="00C006DD">
      <w:pPr>
        <w:pStyle w:val="Standard"/>
        <w:autoSpaceDE w:val="0"/>
        <w:jc w:val="right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………..………………………………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(czytelny podpis dziecka)</w:t>
      </w:r>
    </w:p>
    <w:p w:rsidR="00C006DD" w:rsidRDefault="00C006DD">
      <w:pPr>
        <w:pStyle w:val="Standard"/>
        <w:autoSpaceDE w:val="0"/>
        <w:rPr>
          <w:rFonts w:eastAsia="Times New Roman" w:cs="Times New Roman"/>
        </w:rPr>
      </w:pPr>
    </w:p>
    <w:p w:rsidR="00C006DD" w:rsidRDefault="00C006DD">
      <w:pPr>
        <w:pStyle w:val="Standard"/>
        <w:autoSpaceDE w:val="0"/>
        <w:jc w:val="center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WIADCZENIE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Ja, ni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ej podpisana/y 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 xml:space="preserve">wiadczam, 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 nie zło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yłam/łem wcze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niej w tej samej sprawie wniosku do innego kierownika urz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du stanu cywilnego oraz nie została wydana ju</w:t>
      </w:r>
      <w:r>
        <w:rPr>
          <w:rFonts w:ascii="TimesNewRoman" w:eastAsia="TimesNewRoman" w:hAnsi="TimesNewRoman" w:cs="TimesNewRoman"/>
        </w:rPr>
        <w:t xml:space="preserve">ż </w:t>
      </w:r>
      <w:r>
        <w:rPr>
          <w:rFonts w:eastAsia="Times New Roman" w:cs="Times New Roman"/>
        </w:rPr>
        <w:t>decyzja odmowa.</w:t>
      </w:r>
    </w:p>
    <w:p w:rsidR="00C006DD" w:rsidRDefault="00C006DD">
      <w:pPr>
        <w:pStyle w:val="Standard"/>
        <w:autoSpaceDE w:val="0"/>
        <w:jc w:val="center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Pouczenie</w:t>
      </w:r>
    </w:p>
    <w:p w:rsidR="00307D1A" w:rsidRPr="001F27CB" w:rsidRDefault="00135EA3" w:rsidP="00307D1A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eastAsia="Times New Roman" w:cs="Times New Roman"/>
        </w:rPr>
        <w:t xml:space="preserve">Zostałam/łem poinformowana/y, 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 dzie</w:t>
      </w:r>
      <w:r>
        <w:rPr>
          <w:rFonts w:ascii="TimesNewRoman" w:eastAsia="TimesNewRoman" w:hAnsi="TimesNewRoman" w:cs="TimesNewRoman"/>
        </w:rPr>
        <w:t xml:space="preserve">ń </w:t>
      </w:r>
      <w:r>
        <w:rPr>
          <w:rFonts w:eastAsia="Times New Roman" w:cs="Times New Roman"/>
        </w:rPr>
        <w:t>zło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enia wniosku, jest dniem wszcz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cia przez Kierownika USC Miastków Kościelny post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powania administracyjnego w przedmiotowej sprawie (zgodnie z art. 61 § 4 ustawy z dnia 14 czerwca 1960 roku kodeks post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 xml:space="preserve">powania administracyjnego </w:t>
      </w:r>
      <w:r w:rsidR="00307D1A" w:rsidRPr="001F27CB">
        <w:rPr>
          <w:rFonts w:ascii="Arial" w:hAnsi="Arial" w:cs="Arial"/>
          <w:sz w:val="22"/>
          <w:szCs w:val="22"/>
        </w:rPr>
        <w:t>(tekst jedn. Dz. U. z 2017 poz. 1257 z późn. zm.).</w:t>
      </w:r>
    </w:p>
    <w:p w:rsidR="00C006DD" w:rsidRDefault="00C006DD" w:rsidP="00307D1A">
      <w:pPr>
        <w:pStyle w:val="Standard"/>
        <w:autoSpaceDE w:val="0"/>
        <w:jc w:val="both"/>
        <w:rPr>
          <w:rFonts w:eastAsia="Times New Roman" w:cs="Times New Roman"/>
        </w:rPr>
      </w:pPr>
    </w:p>
    <w:p w:rsidR="00C006DD" w:rsidRDefault="00135EA3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</w:t>
      </w:r>
    </w:p>
    <w:p w:rsidR="00C006DD" w:rsidRDefault="00135EA3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bookmarkStart w:id="0" w:name="_GoBack"/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(czytelny podpis wnioskodawcy)</w:t>
      </w: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bookmarkEnd w:id="0"/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135EA3">
      <w:pPr>
        <w:pStyle w:val="Standard"/>
        <w:autoSpaceDE w:val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Tryb odbioru decyzji:</w:t>
      </w:r>
    </w:p>
    <w:p w:rsidR="00C006DD" w:rsidRDefault="00135EA3">
      <w:pPr>
        <w:pStyle w:val="Standard"/>
        <w:numPr>
          <w:ilvl w:val="0"/>
          <w:numId w:val="1"/>
        </w:numPr>
        <w:autoSpaceDE w:val="0"/>
      </w:pPr>
      <w:r>
        <w:rPr>
          <w:rFonts w:eastAsia="Times New Roman" w:cs="Times New Roman"/>
        </w:rPr>
        <w:t>osobi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cie</w:t>
      </w:r>
    </w:p>
    <w:p w:rsidR="00C006DD" w:rsidRDefault="00135EA3">
      <w:pPr>
        <w:pStyle w:val="Standard"/>
        <w:numPr>
          <w:ilvl w:val="0"/>
          <w:numId w:val="1"/>
        </w:numPr>
        <w:autoSpaceDE w:val="0"/>
      </w:pPr>
      <w:r>
        <w:rPr>
          <w:rFonts w:eastAsia="Times New Roman" w:cs="Times New Roman"/>
        </w:rPr>
        <w:t>poczt</w:t>
      </w:r>
      <w:r>
        <w:rPr>
          <w:rFonts w:ascii="TimesNewRoman" w:eastAsia="TimesNewRoman" w:hAnsi="TimesNewRoman" w:cs="TimesNewRoman"/>
        </w:rPr>
        <w:t>ą</w:t>
      </w: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135EA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Do wniosku należy dołączyć dowód opłaty skarbowej w wysokości 37 zł</w:t>
      </w: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C006DD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C006DD" w:rsidRDefault="00135EA3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Uwagi: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Wniosek o zmianę imienia lub nazwiska składa się do wybranego kierownika urzędu stanu cywilnego.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Osoby zamieszkałe za granicą wniosek o zmianę nazwiska mogą złożyć za pośrednictwem Konsula RP, wskazując kierownika USC, któremu wniosek ma być przekazany.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Jeżeli wnioskodawca i jego małoletnie dzieci nie posiadają aktów stanu cywilnego sporządzonych na terytorium RP wraz z wnioskiem o zmianę nazwiska składa się wniosek o transkrypcję zagranicznych dokumentów stanu cywilnego.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Zmiany nazwiska można dokonać wyłącznie z ważnych powodów, w szczególności, gdy dotyczą zmiany:</w:t>
      </w:r>
      <w:r>
        <w:rPr>
          <w:rFonts w:ascii="TimesNewRoman" w:eastAsia="TimesNewRoman" w:hAnsi="TimesNewRoman" w:cs="TimesNewRoman"/>
          <w:sz w:val="16"/>
          <w:szCs w:val="16"/>
        </w:rPr>
        <w:br/>
        <w:t>a. nazwiska ośmieszającego lub nielicującego z godnością człowieka,</w:t>
      </w:r>
      <w:r>
        <w:rPr>
          <w:rFonts w:ascii="TimesNewRoman" w:eastAsia="TimesNewRoman" w:hAnsi="TimesNewRoman" w:cs="TimesNewRoman"/>
          <w:sz w:val="16"/>
          <w:szCs w:val="16"/>
        </w:rPr>
        <w:br/>
        <w:t>b. na nazwisko używane,</w:t>
      </w:r>
      <w:r>
        <w:rPr>
          <w:rFonts w:ascii="TimesNewRoman" w:eastAsia="TimesNewRoman" w:hAnsi="TimesNewRoman" w:cs="TimesNewRoman"/>
          <w:sz w:val="16"/>
          <w:szCs w:val="16"/>
        </w:rPr>
        <w:br/>
        <w:t>c. na nazwisko, które zostało bezprawnie zmienione,</w:t>
      </w:r>
      <w:r>
        <w:rPr>
          <w:rFonts w:ascii="TimesNewRoman" w:eastAsia="TimesNewRoman" w:hAnsi="TimesNewRoman" w:cs="TimesNewRoman"/>
          <w:sz w:val="16"/>
          <w:szCs w:val="16"/>
        </w:rPr>
        <w:br/>
        <w:t>d. na nazwisko noszone zgodnie z przepisami prawa państwa, którego obywatelstwo również wnioskodawca posiada.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Wniosek o zmianę nazwiska nie podlega uwzględnieniu, gdy wnioskodawca ubiega się o zmianę nazwiska na nazwisko historyczne, wsławione na polu kultury i nauki, działalności politycznej, społecznej albo wojskowej, chyba, że osoba ubiegająca się o zmianę nazwiska posiada członków rodziny o takim nazwisku.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Po zmianie nazwisko nie może składać się więcej niż z dwóch członów, chyba że osoba ubiegająca się o zmianę nazwiska nosi nazwisko wieloczłonowe, zgodnie z przepisami prawa państwa, którego się obywatelstwo również posiada.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Zmiana nazwiska małoletniego dziecka następuje na pisemny wniosek przedstawiciela ustawowego dziecka, za zgodą drugiego z rodziców, chyba że nie ma on pełnej zdolności do czynności prawnych, nie żyje bądź jest pozbawiony władzy rodzicielskiej (należy przedstawić prawomocne postanowienie sądu). W razie braku porozumienia między rodzicami każde z nich może zwrócić się o rozstrzygnięcie do sądu. Decyzja co do zmiany nazwiska małoletniego dziecka zapada po uprawomocnieniu się postanowienia sądu.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W przypadku złożenia wniosku o zmianę nazwiska małoletniego dziecka przez jednego z rodziców lub o zmianę nazwiska rodzica z rozciągnięciem zmiany na małoletnie dziecko wymagana jest zgoda drugiego z rodziców wyrażona osobiście przed Kierowaniem lub Zastępca Kierownika USC bądź w formie pisemnej z podpisem potwierdzonym notarialnie.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Gdy dziecko skończyło 13 lat potrzebna jest jego pisemna zgoda, wyrażona osobiście przed Kierownikiem lub Zastępcą Kierownika USC.</w:t>
      </w:r>
    </w:p>
    <w:p w:rsidR="00C006DD" w:rsidRDefault="00135EA3">
      <w:pPr>
        <w:pStyle w:val="Textbody"/>
        <w:numPr>
          <w:ilvl w:val="0"/>
          <w:numId w:val="2"/>
        </w:num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>Zwolnione z opłaty skarbowej są decyzje o przywróceniu nazwiska osobie, której bezprawnie je zmieniono  oraz  jeżeli wnioskodawca udokumentuje stan ubóstwa.</w:t>
      </w:r>
    </w:p>
    <w:sectPr w:rsidR="00C006DD">
      <w:pgSz w:w="11906" w:h="16838"/>
      <w:pgMar w:top="8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10" w:rsidRDefault="00564210">
      <w:r>
        <w:separator/>
      </w:r>
    </w:p>
  </w:endnote>
  <w:endnote w:type="continuationSeparator" w:id="0">
    <w:p w:rsidR="00564210" w:rsidRDefault="0056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10" w:rsidRDefault="00564210">
      <w:r>
        <w:rPr>
          <w:color w:val="000000"/>
        </w:rPr>
        <w:separator/>
      </w:r>
    </w:p>
  </w:footnote>
  <w:footnote w:type="continuationSeparator" w:id="0">
    <w:p w:rsidR="00564210" w:rsidRDefault="0056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901265E"/>
    <w:multiLevelType w:val="multilevel"/>
    <w:tmpl w:val="54EA0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7D337C"/>
    <w:multiLevelType w:val="multilevel"/>
    <w:tmpl w:val="9F4CB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D"/>
    <w:rsid w:val="00135EA3"/>
    <w:rsid w:val="00307D1A"/>
    <w:rsid w:val="00307EBC"/>
    <w:rsid w:val="00564210"/>
    <w:rsid w:val="009D0D31"/>
    <w:rsid w:val="00C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81C5-A79F-4797-B3CC-B1F4217D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Bartłomiej Jaroń</cp:lastModifiedBy>
  <cp:revision>3</cp:revision>
  <dcterms:created xsi:type="dcterms:W3CDTF">2018-01-04T13:10:00Z</dcterms:created>
  <dcterms:modified xsi:type="dcterms:W3CDTF">2018-01-04T13:13:00Z</dcterms:modified>
</cp:coreProperties>
</file>