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11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11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11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WŁODARCZYK</w:t>
      </w:r>
      <w:r w:rsidR="00CD321E">
        <w:rPr>
          <w:b/>
        </w:rPr>
        <w:t xml:space="preserve"> </w:t>
      </w:r>
      <w:r w:rsidR="00E544DC">
        <w:rPr>
          <w:b/>
        </w:rPr>
        <w:t xml:space="preserve">Zbigniew</w:t>
      </w:r>
      <w:r w:rsidR="00CD321E">
        <w:rPr>
          <w:b/>
        </w:rPr>
        <w:t xml:space="preserve"> </w:t>
      </w:r>
      <w:r w:rsidR="00E544DC">
        <w:rPr>
          <w:b/>
        </w:rPr>
        <w:t xml:space="preserve">Władysław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